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8D" w:rsidRPr="00E72FB8" w:rsidRDefault="000E518D" w:rsidP="000E518D">
      <w:pPr>
        <w:pStyle w:val="HTMLpr-formatado"/>
        <w:rPr>
          <w:rFonts w:ascii="Verdana,Bold" w:eastAsiaTheme="minorHAnsi" w:hAnsi="Verdana,Bold" w:cs="Verdana,Bold"/>
          <w:b/>
          <w:bCs/>
          <w:lang w:val="en-GB" w:eastAsia="en-US"/>
        </w:rPr>
      </w:pPr>
      <w:bookmarkStart w:id="0" w:name="_GoBack"/>
      <w:bookmarkEnd w:id="0"/>
      <w:r w:rsidRPr="00E72FB8">
        <w:rPr>
          <w:rFonts w:ascii="Verdana,Bold" w:eastAsiaTheme="minorHAnsi" w:hAnsi="Verdana,Bold" w:cs="Verdana,Bold"/>
          <w:b/>
          <w:bCs/>
          <w:lang w:val="en-GB" w:eastAsia="en-US"/>
        </w:rPr>
        <w:t>Regulation for INFARMED, I.P.’s auditorium and meeting room use.</w:t>
      </w:r>
    </w:p>
    <w:p w:rsidR="000E518D" w:rsidRDefault="000E518D" w:rsidP="000E518D">
      <w:pPr>
        <w:autoSpaceDE w:val="0"/>
        <w:autoSpaceDN w:val="0"/>
        <w:adjustRightInd w:val="0"/>
        <w:spacing w:after="0" w:line="240" w:lineRule="auto"/>
        <w:rPr>
          <w:rFonts w:ascii="Verdana" w:hAnsi="Verdana" w:cs="Verdana"/>
          <w:sz w:val="20"/>
          <w:szCs w:val="20"/>
          <w:lang w:val="en-GB"/>
        </w:rPr>
      </w:pPr>
    </w:p>
    <w:p w:rsidR="000E518D" w:rsidRPr="00602BA8" w:rsidRDefault="000E518D" w:rsidP="000E518D">
      <w:pPr>
        <w:autoSpaceDE w:val="0"/>
        <w:autoSpaceDN w:val="0"/>
        <w:adjustRightInd w:val="0"/>
        <w:spacing w:after="0" w:line="240" w:lineRule="auto"/>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Article 1</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(Object)</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p>
    <w:p w:rsidR="000E518D" w:rsidRPr="00E72FB8" w:rsidRDefault="000E518D" w:rsidP="000E518D">
      <w:pPr>
        <w:pStyle w:val="HTMLpr-formatado"/>
        <w:jc w:val="both"/>
        <w:rPr>
          <w:rFonts w:ascii="Verdana" w:eastAsiaTheme="minorHAnsi" w:hAnsi="Verdana" w:cs="Verdana"/>
          <w:lang w:val="en-GB" w:eastAsia="en-US"/>
        </w:rPr>
      </w:pPr>
      <w:r w:rsidRPr="00E72FB8">
        <w:rPr>
          <w:rFonts w:ascii="Verdana" w:eastAsiaTheme="minorHAnsi" w:hAnsi="Verdana" w:cs="Verdana"/>
          <w:lang w:val="en-GB" w:eastAsia="en-US"/>
        </w:rPr>
        <w:t xml:space="preserve">This regulation establishes the conditions for use of the auditorium, meeting rooms and support spaces of the Tomé Pires Building of INFARMED - National Authority for Medicines and Health Products, IP, located in the Lisbon Health Park, </w:t>
      </w:r>
      <w:proofErr w:type="spellStart"/>
      <w:r w:rsidRPr="00E72FB8">
        <w:rPr>
          <w:rFonts w:ascii="Verdana" w:eastAsiaTheme="minorHAnsi" w:hAnsi="Verdana" w:cs="Verdana"/>
          <w:lang w:val="en-GB" w:eastAsia="en-US"/>
        </w:rPr>
        <w:t>Avenida</w:t>
      </w:r>
      <w:proofErr w:type="spellEnd"/>
      <w:r w:rsidRPr="00E72FB8">
        <w:rPr>
          <w:rFonts w:ascii="Verdana" w:eastAsiaTheme="minorHAnsi" w:hAnsi="Verdana" w:cs="Verdana"/>
          <w:lang w:val="en-GB" w:eastAsia="en-US"/>
        </w:rPr>
        <w:t xml:space="preserve"> do </w:t>
      </w:r>
      <w:proofErr w:type="spellStart"/>
      <w:r w:rsidRPr="00E72FB8">
        <w:rPr>
          <w:rFonts w:ascii="Verdana" w:eastAsiaTheme="minorHAnsi" w:hAnsi="Verdana" w:cs="Verdana"/>
          <w:lang w:val="en-GB" w:eastAsia="en-US"/>
        </w:rPr>
        <w:t>Brasil</w:t>
      </w:r>
      <w:proofErr w:type="spellEnd"/>
      <w:r w:rsidRPr="00E72FB8">
        <w:rPr>
          <w:rFonts w:ascii="Verdana" w:eastAsiaTheme="minorHAnsi" w:hAnsi="Verdana" w:cs="Verdana"/>
          <w:lang w:val="en-GB" w:eastAsia="en-US"/>
        </w:rPr>
        <w:t>, 53, 1749-004 Lisbon.</w:t>
      </w:r>
    </w:p>
    <w:p w:rsid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3F0A10" w:rsidRDefault="000E518D" w:rsidP="000E518D">
      <w:pPr>
        <w:autoSpaceDE w:val="0"/>
        <w:autoSpaceDN w:val="0"/>
        <w:adjustRightInd w:val="0"/>
        <w:spacing w:after="0" w:line="240" w:lineRule="auto"/>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Article 2</w:t>
      </w:r>
    </w:p>
    <w:p w:rsidR="000E518D" w:rsidRPr="000E518D" w:rsidRDefault="000E518D" w:rsidP="000E518D">
      <w:pPr>
        <w:autoSpaceDE w:val="0"/>
        <w:autoSpaceDN w:val="0"/>
        <w:adjustRightInd w:val="0"/>
        <w:spacing w:after="0" w:line="240" w:lineRule="auto"/>
        <w:jc w:val="center"/>
        <w:rPr>
          <w:rFonts w:ascii="Verdana" w:hAnsi="Verdana" w:cs="Verdana"/>
          <w:lang w:val="en-GB"/>
        </w:rPr>
      </w:pPr>
      <w:r w:rsidRPr="000E518D">
        <w:rPr>
          <w:rFonts w:ascii="Verdana" w:hAnsi="Verdana" w:cs="Verdana"/>
          <w:sz w:val="20"/>
          <w:szCs w:val="20"/>
          <w:lang w:val="en-GB"/>
        </w:rPr>
        <w:t>(Goal)</w:t>
      </w:r>
    </w:p>
    <w:p w:rsidR="000E518D" w:rsidRP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E72FB8" w:rsidRDefault="000E518D" w:rsidP="000E518D">
      <w:pPr>
        <w:autoSpaceDE w:val="0"/>
        <w:autoSpaceDN w:val="0"/>
        <w:adjustRightInd w:val="0"/>
        <w:spacing w:after="0" w:line="240" w:lineRule="auto"/>
        <w:jc w:val="both"/>
        <w:rPr>
          <w:rFonts w:ascii="Verdana" w:hAnsi="Verdana" w:cs="Verdana"/>
          <w:lang w:val="en-GB"/>
        </w:rPr>
      </w:pPr>
      <w:r w:rsidRPr="00E72FB8">
        <w:rPr>
          <w:rFonts w:ascii="Verdana" w:hAnsi="Verdana" w:cs="Verdana"/>
          <w:sz w:val="20"/>
          <w:szCs w:val="20"/>
          <w:lang w:val="en-GB"/>
        </w:rPr>
        <w:t xml:space="preserve">1 – </w:t>
      </w:r>
      <w:r w:rsidRPr="00E72FB8">
        <w:rPr>
          <w:rFonts w:ascii="Verdana" w:hAnsi="Verdana" w:cs="Verdana"/>
          <w:lang w:val="en-GB"/>
        </w:rPr>
        <w:t xml:space="preserve">These facilities are intended to host events such </w:t>
      </w:r>
      <w:proofErr w:type="gramStart"/>
      <w:r w:rsidRPr="00E72FB8">
        <w:rPr>
          <w:rFonts w:ascii="Verdana" w:hAnsi="Verdana" w:cs="Verdana"/>
          <w:lang w:val="en-GB"/>
        </w:rPr>
        <w:t>as:</w:t>
      </w:r>
      <w:proofErr w:type="gramEnd"/>
      <w:r w:rsidRPr="00E72FB8">
        <w:rPr>
          <w:rFonts w:ascii="Verdana" w:hAnsi="Verdana" w:cs="Verdana"/>
          <w:lang w:val="en-GB"/>
        </w:rPr>
        <w:t xml:space="preserve"> meetings, congresses, seminars, workshops, as well as others of equivalent nature, by Infarmed, also accessible to other entities when available, applying this Regulation in the latter.</w:t>
      </w:r>
    </w:p>
    <w:p w:rsidR="000E518D" w:rsidRPr="003F0A10"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E72FB8" w:rsidRDefault="000E518D" w:rsidP="000E518D">
      <w:pPr>
        <w:autoSpaceDE w:val="0"/>
        <w:autoSpaceDN w:val="0"/>
        <w:adjustRightInd w:val="0"/>
        <w:spacing w:after="0" w:line="240" w:lineRule="auto"/>
        <w:jc w:val="both"/>
        <w:rPr>
          <w:rFonts w:ascii="Verdana" w:hAnsi="Verdana" w:cs="Verdana"/>
          <w:lang w:val="en-GB"/>
        </w:rPr>
      </w:pPr>
      <w:r w:rsidRPr="00E72FB8">
        <w:rPr>
          <w:rFonts w:ascii="Verdana" w:hAnsi="Verdana" w:cs="Verdana"/>
          <w:sz w:val="20"/>
          <w:szCs w:val="20"/>
          <w:lang w:val="en-GB"/>
        </w:rPr>
        <w:t xml:space="preserve">2 – </w:t>
      </w:r>
      <w:r w:rsidRPr="00E72FB8">
        <w:rPr>
          <w:rFonts w:ascii="Verdana" w:hAnsi="Verdana" w:cs="Verdana"/>
          <w:sz w:val="20"/>
          <w:szCs w:val="20"/>
          <w:lang w:val="en-GB"/>
        </w:rPr>
        <w:tab/>
      </w:r>
      <w:proofErr w:type="gramStart"/>
      <w:r w:rsidRPr="00E72FB8">
        <w:rPr>
          <w:rFonts w:ascii="Verdana" w:hAnsi="Verdana" w:cs="Verdana"/>
          <w:sz w:val="20"/>
          <w:szCs w:val="20"/>
          <w:lang w:val="en-GB"/>
        </w:rPr>
        <w:t>a</w:t>
      </w:r>
      <w:proofErr w:type="gramEnd"/>
      <w:r w:rsidRPr="00E72FB8">
        <w:rPr>
          <w:rFonts w:ascii="Verdana" w:hAnsi="Verdana" w:cs="Verdana"/>
          <w:sz w:val="20"/>
          <w:szCs w:val="20"/>
          <w:lang w:val="en-GB"/>
        </w:rPr>
        <w:t xml:space="preserve">) </w:t>
      </w:r>
      <w:r w:rsidRPr="00E72FB8">
        <w:rPr>
          <w:rFonts w:ascii="Verdana" w:hAnsi="Verdana" w:cs="Verdana"/>
          <w:lang w:val="en-GB"/>
        </w:rPr>
        <w:t>Internal requests are always prioritized over external requests.</w:t>
      </w:r>
    </w:p>
    <w:p w:rsidR="000E518D" w:rsidRPr="003F0A10" w:rsidRDefault="000E518D" w:rsidP="000E518D">
      <w:pPr>
        <w:pStyle w:val="HTMLpr-formatado"/>
        <w:jc w:val="both"/>
        <w:rPr>
          <w:lang w:val="en-GB"/>
        </w:rPr>
      </w:pPr>
    </w:p>
    <w:p w:rsidR="000E518D" w:rsidRPr="00E72FB8" w:rsidRDefault="000E518D" w:rsidP="000E518D">
      <w:pPr>
        <w:autoSpaceDE w:val="0"/>
        <w:autoSpaceDN w:val="0"/>
        <w:adjustRightInd w:val="0"/>
        <w:spacing w:after="0" w:line="240" w:lineRule="auto"/>
        <w:ind w:firstLine="708"/>
        <w:jc w:val="both"/>
        <w:rPr>
          <w:rFonts w:ascii="Verdana" w:hAnsi="Verdana" w:cs="Verdana"/>
          <w:lang w:val="en-GB"/>
        </w:rPr>
      </w:pPr>
      <w:r w:rsidRPr="00E72FB8">
        <w:rPr>
          <w:rFonts w:ascii="Verdana" w:hAnsi="Verdana" w:cs="Verdana"/>
          <w:sz w:val="20"/>
          <w:szCs w:val="20"/>
          <w:lang w:val="en-GB"/>
        </w:rPr>
        <w:t xml:space="preserve">b) </w:t>
      </w:r>
      <w:r w:rsidRPr="00E72FB8">
        <w:rPr>
          <w:rFonts w:ascii="Verdana" w:hAnsi="Verdana" w:cs="Verdana"/>
          <w:lang w:val="en-GB"/>
        </w:rPr>
        <w:t>Requests of use for scientific or educational purposes always take priority over commercial requests.</w:t>
      </w:r>
    </w:p>
    <w:p w:rsidR="000E518D" w:rsidRDefault="000E518D" w:rsidP="000E518D">
      <w:pPr>
        <w:autoSpaceDE w:val="0"/>
        <w:autoSpaceDN w:val="0"/>
        <w:adjustRightInd w:val="0"/>
        <w:spacing w:after="0" w:line="240" w:lineRule="auto"/>
        <w:ind w:firstLine="708"/>
        <w:jc w:val="both"/>
        <w:rPr>
          <w:rFonts w:ascii="Verdana" w:hAnsi="Verdana" w:cs="Verdana"/>
          <w:sz w:val="20"/>
          <w:szCs w:val="20"/>
          <w:lang w:val="en-GB"/>
        </w:rPr>
      </w:pPr>
    </w:p>
    <w:p w:rsidR="000E518D" w:rsidRPr="00E72FB8" w:rsidRDefault="000E518D" w:rsidP="000E518D">
      <w:pPr>
        <w:autoSpaceDE w:val="0"/>
        <w:autoSpaceDN w:val="0"/>
        <w:adjustRightInd w:val="0"/>
        <w:spacing w:after="0" w:line="240" w:lineRule="auto"/>
        <w:jc w:val="both"/>
        <w:rPr>
          <w:rFonts w:ascii="Verdana" w:hAnsi="Verdana" w:cs="Verdana"/>
          <w:lang w:val="en-GB"/>
        </w:rPr>
      </w:pPr>
      <w:r w:rsidRPr="00E72FB8">
        <w:rPr>
          <w:rFonts w:ascii="Verdana" w:hAnsi="Verdana" w:cs="Verdana"/>
          <w:sz w:val="20"/>
          <w:szCs w:val="20"/>
          <w:lang w:val="en-GB"/>
        </w:rPr>
        <w:t xml:space="preserve">3 – </w:t>
      </w:r>
      <w:r w:rsidRPr="00E72FB8">
        <w:rPr>
          <w:rFonts w:ascii="Verdana" w:hAnsi="Verdana" w:cs="Verdana"/>
          <w:lang w:val="en-GB"/>
        </w:rPr>
        <w:t>The facilities are available to the following entities:</w:t>
      </w:r>
    </w:p>
    <w:p w:rsidR="000E518D" w:rsidRPr="00E72FB8" w:rsidRDefault="000E518D" w:rsidP="000E518D">
      <w:pPr>
        <w:pStyle w:val="PargrafodaLista"/>
        <w:numPr>
          <w:ilvl w:val="0"/>
          <w:numId w:val="1"/>
        </w:numPr>
        <w:autoSpaceDE w:val="0"/>
        <w:autoSpaceDN w:val="0"/>
        <w:adjustRightInd w:val="0"/>
        <w:spacing w:after="0" w:line="240" w:lineRule="auto"/>
        <w:jc w:val="both"/>
        <w:rPr>
          <w:rFonts w:ascii="Verdana" w:hAnsi="Verdana" w:cs="Verdana"/>
        </w:rPr>
      </w:pPr>
      <w:proofErr w:type="spellStart"/>
      <w:r w:rsidRPr="00E72FB8">
        <w:rPr>
          <w:rFonts w:ascii="Verdana" w:hAnsi="Verdana" w:cs="Verdana"/>
        </w:rPr>
        <w:t>Ministry</w:t>
      </w:r>
      <w:proofErr w:type="spellEnd"/>
      <w:r w:rsidRPr="00E72FB8">
        <w:rPr>
          <w:rFonts w:ascii="Verdana" w:hAnsi="Verdana" w:cs="Verdana"/>
        </w:rPr>
        <w:t xml:space="preserve"> </w:t>
      </w:r>
      <w:proofErr w:type="spellStart"/>
      <w:r w:rsidRPr="00E72FB8">
        <w:rPr>
          <w:rFonts w:ascii="Verdana" w:hAnsi="Verdana" w:cs="Verdana"/>
        </w:rPr>
        <w:t>of</w:t>
      </w:r>
      <w:proofErr w:type="spellEnd"/>
      <w:r w:rsidRPr="00E72FB8">
        <w:rPr>
          <w:rFonts w:ascii="Verdana" w:hAnsi="Verdana" w:cs="Verdana"/>
        </w:rPr>
        <w:t xml:space="preserve"> </w:t>
      </w:r>
      <w:proofErr w:type="spellStart"/>
      <w:r w:rsidRPr="00E72FB8">
        <w:rPr>
          <w:rFonts w:ascii="Verdana" w:hAnsi="Verdana" w:cs="Verdana"/>
        </w:rPr>
        <w:t>Health</w:t>
      </w:r>
      <w:proofErr w:type="spellEnd"/>
      <w:r w:rsidRPr="00E72FB8">
        <w:rPr>
          <w:rFonts w:ascii="Verdana" w:hAnsi="Verdana" w:cs="Verdana"/>
        </w:rPr>
        <w:t xml:space="preserve"> </w:t>
      </w:r>
      <w:proofErr w:type="spellStart"/>
      <w:r w:rsidRPr="00E72FB8">
        <w:rPr>
          <w:rFonts w:ascii="Verdana" w:hAnsi="Verdana" w:cs="Verdana"/>
        </w:rPr>
        <w:t>services</w:t>
      </w:r>
      <w:proofErr w:type="spellEnd"/>
      <w:r w:rsidRPr="00E72FB8">
        <w:rPr>
          <w:rFonts w:ascii="Verdana" w:hAnsi="Verdana" w:cs="Verdana"/>
        </w:rPr>
        <w:t>;</w:t>
      </w:r>
    </w:p>
    <w:p w:rsidR="000E518D" w:rsidRPr="000E518D" w:rsidRDefault="000E518D" w:rsidP="000E518D">
      <w:pPr>
        <w:pStyle w:val="PargrafodaLista"/>
        <w:numPr>
          <w:ilvl w:val="0"/>
          <w:numId w:val="1"/>
        </w:numPr>
        <w:autoSpaceDE w:val="0"/>
        <w:autoSpaceDN w:val="0"/>
        <w:adjustRightInd w:val="0"/>
        <w:spacing w:after="0" w:line="240" w:lineRule="auto"/>
        <w:ind w:left="708" w:firstLine="1"/>
        <w:jc w:val="both"/>
        <w:rPr>
          <w:rFonts w:ascii="Verdana" w:hAnsi="Verdana" w:cs="Verdana"/>
          <w:lang w:val="en-GB"/>
        </w:rPr>
      </w:pPr>
      <w:r w:rsidRPr="000E518D">
        <w:rPr>
          <w:rFonts w:ascii="Verdana" w:hAnsi="Verdana" w:cs="Verdana"/>
          <w:lang w:val="en-GB"/>
        </w:rPr>
        <w:t>Public or private non-profit entities.</w:t>
      </w:r>
    </w:p>
    <w:p w:rsidR="000E518D" w:rsidRPr="00E72FB8" w:rsidRDefault="000E518D" w:rsidP="000E518D">
      <w:pPr>
        <w:autoSpaceDE w:val="0"/>
        <w:autoSpaceDN w:val="0"/>
        <w:adjustRightInd w:val="0"/>
        <w:spacing w:after="0" w:line="240" w:lineRule="auto"/>
        <w:ind w:firstLine="708"/>
        <w:jc w:val="both"/>
        <w:rPr>
          <w:rFonts w:ascii="Verdana" w:hAnsi="Verdana" w:cs="Verdana"/>
          <w:lang w:val="en-GB"/>
        </w:rPr>
      </w:pPr>
      <w:r w:rsidRPr="00E72FB8">
        <w:rPr>
          <w:rFonts w:ascii="Verdana" w:hAnsi="Verdana" w:cs="Verdana"/>
          <w:sz w:val="20"/>
          <w:szCs w:val="20"/>
          <w:lang w:val="en-GB"/>
        </w:rPr>
        <w:t xml:space="preserve">c) </w:t>
      </w:r>
      <w:r w:rsidRPr="00E72FB8">
        <w:rPr>
          <w:rFonts w:ascii="Verdana" w:hAnsi="Verdana" w:cs="Verdana"/>
          <w:lang w:val="en-GB"/>
        </w:rPr>
        <w:t>Other public or private entities.</w:t>
      </w:r>
    </w:p>
    <w:p w:rsidR="000E518D" w:rsidRDefault="000E518D" w:rsidP="000E518D">
      <w:pPr>
        <w:autoSpaceDE w:val="0"/>
        <w:autoSpaceDN w:val="0"/>
        <w:adjustRightInd w:val="0"/>
        <w:spacing w:after="0" w:line="240" w:lineRule="auto"/>
        <w:ind w:firstLine="708"/>
        <w:jc w:val="both"/>
        <w:rPr>
          <w:rFonts w:ascii="Verdana" w:hAnsi="Verdana" w:cs="Verdana"/>
          <w:sz w:val="20"/>
          <w:szCs w:val="20"/>
          <w:lang w:val="en-GB"/>
        </w:rPr>
      </w:pPr>
    </w:p>
    <w:p w:rsidR="000E518D" w:rsidRPr="000120B7" w:rsidRDefault="000E518D" w:rsidP="000E518D">
      <w:pPr>
        <w:autoSpaceDE w:val="0"/>
        <w:autoSpaceDN w:val="0"/>
        <w:adjustRightInd w:val="0"/>
        <w:spacing w:after="0" w:line="240" w:lineRule="auto"/>
        <w:jc w:val="both"/>
        <w:rPr>
          <w:rFonts w:ascii="Verdana" w:hAnsi="Verdana" w:cs="Verdana"/>
          <w:lang w:val="en-GB"/>
        </w:rPr>
      </w:pPr>
      <w:r w:rsidRPr="000120B7">
        <w:rPr>
          <w:rFonts w:ascii="Verdana" w:hAnsi="Verdana" w:cs="Verdana"/>
          <w:sz w:val="20"/>
          <w:szCs w:val="20"/>
          <w:lang w:val="en-GB"/>
        </w:rPr>
        <w:t xml:space="preserve">4 - </w:t>
      </w:r>
      <w:r w:rsidRPr="000120B7">
        <w:rPr>
          <w:rFonts w:ascii="Verdana" w:hAnsi="Verdana" w:cs="Verdana"/>
          <w:lang w:val="en-GB"/>
        </w:rPr>
        <w:t>For the purposes presented in these Regulations, the normal period of operation in Infarmed meeting spaces is from 9:00am to 6:00pm, on working days.</w:t>
      </w:r>
    </w:p>
    <w:p w:rsidR="000E518D" w:rsidRPr="00195FE7"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195FE7"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0E518D" w:rsidRDefault="000E518D" w:rsidP="000E518D">
      <w:pPr>
        <w:pStyle w:val="HTMLpr-formatado"/>
        <w:jc w:val="center"/>
        <w:rPr>
          <w:rFonts w:ascii="Verdana" w:hAnsi="Verdana" w:cs="Verdana"/>
          <w:lang w:val="en-GB"/>
        </w:rPr>
      </w:pPr>
      <w:r w:rsidRPr="000E518D">
        <w:rPr>
          <w:rFonts w:ascii="Verdana" w:hAnsi="Verdana" w:cs="Verdana"/>
          <w:lang w:val="en-GB"/>
        </w:rPr>
        <w:t>Article 3</w:t>
      </w:r>
    </w:p>
    <w:p w:rsidR="000E518D" w:rsidRPr="000E518D" w:rsidRDefault="000E518D" w:rsidP="000E518D">
      <w:pPr>
        <w:pStyle w:val="HTMLpr-formatado"/>
        <w:jc w:val="center"/>
        <w:rPr>
          <w:rFonts w:ascii="Verdana" w:hAnsi="Verdana" w:cs="Verdana"/>
          <w:lang w:val="en-GB"/>
        </w:rPr>
      </w:pPr>
      <w:r w:rsidRPr="000E518D">
        <w:rPr>
          <w:rFonts w:ascii="Verdana" w:hAnsi="Verdana" w:cs="Verdana"/>
          <w:lang w:val="en-GB"/>
        </w:rPr>
        <w:t>(Use of facilities)</w:t>
      </w:r>
    </w:p>
    <w:p w:rsidR="000E518D" w:rsidRP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0120B7" w:rsidRDefault="000E518D" w:rsidP="000E518D">
      <w:pPr>
        <w:autoSpaceDE w:val="0"/>
        <w:autoSpaceDN w:val="0"/>
        <w:adjustRightInd w:val="0"/>
        <w:spacing w:after="0" w:line="240" w:lineRule="auto"/>
        <w:jc w:val="both"/>
        <w:rPr>
          <w:rFonts w:ascii="Verdana" w:hAnsi="Verdana" w:cs="Verdana"/>
          <w:lang w:val="en-GB"/>
        </w:rPr>
      </w:pPr>
      <w:r w:rsidRPr="000120B7">
        <w:rPr>
          <w:rFonts w:ascii="Verdana" w:hAnsi="Verdana" w:cs="Verdana"/>
          <w:sz w:val="20"/>
          <w:szCs w:val="20"/>
          <w:lang w:val="en-GB"/>
        </w:rPr>
        <w:t xml:space="preserve">1 – </w:t>
      </w:r>
      <w:r w:rsidRPr="000120B7">
        <w:rPr>
          <w:rFonts w:ascii="Verdana" w:hAnsi="Verdana" w:cs="Verdana"/>
          <w:lang w:val="en-GB"/>
        </w:rPr>
        <w:t>To place a request the client must consult the respective regulations and fill out the pre-booking form provided by Infarmed on its website.</w:t>
      </w:r>
    </w:p>
    <w:p w:rsidR="000E518D" w:rsidRPr="001655D4"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B121CC" w:rsidRDefault="000E518D" w:rsidP="000E518D">
      <w:pPr>
        <w:autoSpaceDE w:val="0"/>
        <w:autoSpaceDN w:val="0"/>
        <w:adjustRightInd w:val="0"/>
        <w:spacing w:after="0" w:line="240" w:lineRule="auto"/>
        <w:jc w:val="both"/>
        <w:rPr>
          <w:rFonts w:ascii="Verdana" w:hAnsi="Verdana" w:cs="Verdana"/>
          <w:lang w:val="en-GB"/>
        </w:rPr>
      </w:pPr>
      <w:r w:rsidRPr="000120B7">
        <w:rPr>
          <w:rFonts w:ascii="Verdana" w:hAnsi="Verdana" w:cs="Verdana"/>
          <w:sz w:val="20"/>
          <w:szCs w:val="20"/>
          <w:lang w:val="en-GB"/>
        </w:rPr>
        <w:t xml:space="preserve">2 - </w:t>
      </w:r>
      <w:r w:rsidRPr="000120B7">
        <w:rPr>
          <w:rFonts w:ascii="Verdana" w:hAnsi="Verdana" w:cs="Verdana"/>
          <w:lang w:val="en-GB"/>
        </w:rPr>
        <w:t xml:space="preserve">Alternatives that mention the official designation of the event are accepted, with a brief description of the promoted initiative, accompanied by the respective program whenever possible, the date, time (including assemblies and </w:t>
      </w:r>
      <w:proofErr w:type="spellStart"/>
      <w:r w:rsidRPr="000120B7">
        <w:rPr>
          <w:rFonts w:ascii="Verdana" w:hAnsi="Verdana" w:cs="Verdana"/>
          <w:lang w:val="en-GB"/>
        </w:rPr>
        <w:t>disassemblies</w:t>
      </w:r>
      <w:proofErr w:type="spellEnd"/>
      <w:r w:rsidRPr="000120B7">
        <w:rPr>
          <w:rFonts w:ascii="Verdana" w:hAnsi="Verdana" w:cs="Verdana"/>
          <w:lang w:val="en-GB"/>
        </w:rPr>
        <w:t xml:space="preserve">, if applicable), intended spaces, nº of expected attendants and type of </w:t>
      </w:r>
      <w:proofErr w:type="spellStart"/>
      <w:r w:rsidRPr="000120B7">
        <w:rPr>
          <w:rFonts w:ascii="Verdana" w:hAnsi="Verdana" w:cs="Verdana"/>
          <w:lang w:val="en-GB"/>
        </w:rPr>
        <w:t>audiovisual</w:t>
      </w:r>
      <w:proofErr w:type="spellEnd"/>
      <w:r w:rsidRPr="000120B7">
        <w:rPr>
          <w:rFonts w:ascii="Verdana" w:hAnsi="Verdana" w:cs="Verdana"/>
          <w:lang w:val="en-GB"/>
        </w:rPr>
        <w:t xml:space="preserve"> equipment needed. </w:t>
      </w:r>
      <w:r w:rsidRPr="00B121CC">
        <w:rPr>
          <w:rFonts w:ascii="Verdana" w:hAnsi="Verdana" w:cs="Verdana"/>
          <w:lang w:val="en-GB"/>
        </w:rPr>
        <w:t>The complementary activities that accompany the event (</w:t>
      </w:r>
      <w:proofErr w:type="spellStart"/>
      <w:r w:rsidRPr="00B121CC">
        <w:rPr>
          <w:rFonts w:ascii="Verdana" w:hAnsi="Verdana" w:cs="Verdana"/>
          <w:lang w:val="en-GB"/>
        </w:rPr>
        <w:t>eg</w:t>
      </w:r>
      <w:proofErr w:type="spellEnd"/>
      <w:r w:rsidRPr="00B121CC">
        <w:rPr>
          <w:rFonts w:ascii="Verdana" w:hAnsi="Verdana" w:cs="Verdana"/>
          <w:lang w:val="en-GB"/>
        </w:rPr>
        <w:t xml:space="preserve"> catering, exhibits, simultaneous translation) </w:t>
      </w:r>
      <w:proofErr w:type="gramStart"/>
      <w:r w:rsidRPr="00B121CC">
        <w:rPr>
          <w:rFonts w:ascii="Verdana" w:hAnsi="Verdana" w:cs="Verdana"/>
          <w:lang w:val="en-GB"/>
        </w:rPr>
        <w:t>should also be mentioned</w:t>
      </w:r>
      <w:proofErr w:type="gramEnd"/>
      <w:r w:rsidRPr="00B121CC">
        <w:rPr>
          <w:rFonts w:ascii="Verdana" w:hAnsi="Verdana" w:cs="Verdana"/>
          <w:lang w:val="en-GB"/>
        </w:rPr>
        <w:t>.</w:t>
      </w:r>
    </w:p>
    <w:p w:rsidR="000E518D" w:rsidRPr="00B121CC" w:rsidRDefault="000E518D" w:rsidP="000E518D">
      <w:pPr>
        <w:spacing w:after="0" w:line="240" w:lineRule="auto"/>
        <w:jc w:val="both"/>
        <w:rPr>
          <w:rFonts w:ascii="Verdana" w:hAnsi="Verdana" w:cs="Verdana"/>
          <w:sz w:val="20"/>
          <w:szCs w:val="20"/>
          <w:lang w:val="en-GB"/>
        </w:rPr>
      </w:pPr>
    </w:p>
    <w:p w:rsidR="000E518D" w:rsidRPr="00B121CC" w:rsidRDefault="000E518D" w:rsidP="000E518D">
      <w:pPr>
        <w:autoSpaceDE w:val="0"/>
        <w:autoSpaceDN w:val="0"/>
        <w:adjustRightInd w:val="0"/>
        <w:spacing w:after="0" w:line="240" w:lineRule="auto"/>
        <w:jc w:val="both"/>
        <w:rPr>
          <w:rFonts w:ascii="Verdana" w:hAnsi="Verdana" w:cs="Verdana"/>
          <w:lang w:val="en-GB"/>
        </w:rPr>
      </w:pPr>
      <w:proofErr w:type="gramStart"/>
      <w:r w:rsidRPr="000120B7">
        <w:rPr>
          <w:rFonts w:ascii="Verdana" w:hAnsi="Verdana" w:cs="Verdana"/>
          <w:sz w:val="20"/>
          <w:szCs w:val="20"/>
          <w:lang w:val="en-GB"/>
        </w:rPr>
        <w:t xml:space="preserve">3 – </w:t>
      </w:r>
      <w:r w:rsidRPr="000120B7">
        <w:rPr>
          <w:rFonts w:ascii="Verdana" w:hAnsi="Verdana" w:cs="Verdana"/>
          <w:lang w:val="en-GB"/>
        </w:rPr>
        <w:t>The feasibility of using the facilities will be communicated in writing by Infarmed</w:t>
      </w:r>
      <w:proofErr w:type="gramEnd"/>
      <w:r w:rsidRPr="000120B7">
        <w:rPr>
          <w:rFonts w:ascii="Verdana" w:hAnsi="Verdana" w:cs="Verdana"/>
          <w:lang w:val="en-GB"/>
        </w:rPr>
        <w:t xml:space="preserve">, and if so, the final reservation will be made. </w:t>
      </w:r>
      <w:proofErr w:type="gramStart"/>
      <w:r w:rsidRPr="00B121CC">
        <w:rPr>
          <w:rFonts w:ascii="Verdana" w:hAnsi="Verdana" w:cs="Verdana"/>
          <w:lang w:val="en-GB"/>
        </w:rPr>
        <w:t xml:space="preserve">This final reservation is carried out upon express authorization by the Board of Directors, as proposed by the Communication and Service </w:t>
      </w:r>
      <w:proofErr w:type="spellStart"/>
      <w:r w:rsidRPr="00B121CC">
        <w:rPr>
          <w:rFonts w:ascii="Verdana" w:hAnsi="Verdana" w:cs="Verdana"/>
          <w:lang w:val="en-GB"/>
        </w:rPr>
        <w:t>Center</w:t>
      </w:r>
      <w:proofErr w:type="spellEnd"/>
      <w:r w:rsidRPr="00B121CC">
        <w:rPr>
          <w:rFonts w:ascii="Verdana" w:hAnsi="Verdana" w:cs="Verdana"/>
          <w:lang w:val="en-GB"/>
        </w:rPr>
        <w:t>, which will coordinate the organization of the initiatives</w:t>
      </w:r>
      <w:proofErr w:type="gramEnd"/>
      <w:r w:rsidRPr="00B121CC">
        <w:rPr>
          <w:rFonts w:ascii="Verdana" w:hAnsi="Verdana" w:cs="Verdana"/>
          <w:lang w:val="en-GB"/>
        </w:rPr>
        <w:t>;</w:t>
      </w:r>
    </w:p>
    <w:p w:rsidR="000E518D" w:rsidRPr="001655D4"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0120B7" w:rsidRDefault="000E518D" w:rsidP="000E518D">
      <w:pPr>
        <w:autoSpaceDE w:val="0"/>
        <w:autoSpaceDN w:val="0"/>
        <w:adjustRightInd w:val="0"/>
        <w:spacing w:after="0" w:line="240" w:lineRule="auto"/>
        <w:jc w:val="both"/>
        <w:rPr>
          <w:rFonts w:ascii="Verdana" w:hAnsi="Verdana" w:cs="Verdana"/>
          <w:lang w:val="en-GB"/>
        </w:rPr>
      </w:pPr>
      <w:r w:rsidRPr="000120B7">
        <w:rPr>
          <w:rFonts w:ascii="Verdana" w:hAnsi="Verdana" w:cs="Verdana"/>
          <w:sz w:val="20"/>
          <w:szCs w:val="20"/>
          <w:lang w:val="en-GB"/>
        </w:rPr>
        <w:t xml:space="preserve">4 – </w:t>
      </w:r>
      <w:r w:rsidRPr="000120B7">
        <w:rPr>
          <w:rFonts w:ascii="Verdana" w:hAnsi="Verdana" w:cs="Verdana"/>
          <w:lang w:val="en-GB"/>
        </w:rPr>
        <w:t>Infarmed reserves the right to decline reservations whenever it considers that the nature of the event or its program are not suitable for the Institution, that its logistical conditions jeopardize the principles, image and/or the normal functioning of the institution.</w:t>
      </w:r>
    </w:p>
    <w:p w:rsidR="000E518D" w:rsidRPr="001655D4"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0120B7" w:rsidRDefault="000E518D" w:rsidP="000E518D">
      <w:pPr>
        <w:autoSpaceDE w:val="0"/>
        <w:autoSpaceDN w:val="0"/>
        <w:adjustRightInd w:val="0"/>
        <w:spacing w:after="0" w:line="240" w:lineRule="auto"/>
        <w:jc w:val="both"/>
        <w:rPr>
          <w:rFonts w:ascii="Verdana" w:hAnsi="Verdana" w:cs="Verdana"/>
          <w:lang w:val="en-GB"/>
        </w:rPr>
      </w:pPr>
      <w:r w:rsidRPr="000120B7">
        <w:rPr>
          <w:rFonts w:ascii="Verdana" w:hAnsi="Verdana" w:cs="Verdana"/>
          <w:sz w:val="20"/>
          <w:szCs w:val="20"/>
          <w:lang w:val="en-GB"/>
        </w:rPr>
        <w:lastRenderedPageBreak/>
        <w:t xml:space="preserve">5 - </w:t>
      </w:r>
      <w:r w:rsidRPr="000120B7">
        <w:rPr>
          <w:rFonts w:ascii="Verdana" w:hAnsi="Verdana" w:cs="Verdana"/>
          <w:lang w:val="en-GB"/>
        </w:rPr>
        <w:t xml:space="preserve">Those interested can visit the Infarmed meeting </w:t>
      </w:r>
      <w:proofErr w:type="spellStart"/>
      <w:r w:rsidRPr="000120B7">
        <w:rPr>
          <w:rFonts w:ascii="Verdana" w:hAnsi="Verdana" w:cs="Verdana"/>
          <w:lang w:val="en-GB"/>
        </w:rPr>
        <w:t>center</w:t>
      </w:r>
      <w:proofErr w:type="spellEnd"/>
      <w:r w:rsidRPr="000120B7">
        <w:rPr>
          <w:rFonts w:ascii="Verdana" w:hAnsi="Verdana" w:cs="Verdana"/>
          <w:lang w:val="en-GB"/>
        </w:rPr>
        <w:t xml:space="preserve"> facilities, to find out on the spot, the conditions they offer. This visit is subject to prior appointment and authorization.</w:t>
      </w:r>
    </w:p>
    <w:p w:rsidR="000E518D" w:rsidRP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0120B7" w:rsidRDefault="000E518D" w:rsidP="000E518D">
      <w:pPr>
        <w:autoSpaceDE w:val="0"/>
        <w:autoSpaceDN w:val="0"/>
        <w:adjustRightInd w:val="0"/>
        <w:spacing w:after="0" w:line="240" w:lineRule="auto"/>
        <w:jc w:val="both"/>
        <w:rPr>
          <w:rFonts w:ascii="Verdana" w:hAnsi="Verdana" w:cs="Verdana"/>
          <w:lang w:val="en-GB"/>
        </w:rPr>
      </w:pPr>
      <w:r w:rsidRPr="000120B7">
        <w:rPr>
          <w:rFonts w:ascii="Verdana" w:hAnsi="Verdana" w:cs="Verdana"/>
          <w:sz w:val="20"/>
          <w:szCs w:val="20"/>
          <w:lang w:val="en-GB"/>
        </w:rPr>
        <w:t xml:space="preserve">6 – </w:t>
      </w:r>
      <w:r w:rsidRPr="000120B7">
        <w:rPr>
          <w:rFonts w:ascii="Verdana" w:hAnsi="Verdana" w:cs="Verdana"/>
          <w:lang w:val="en-GB"/>
        </w:rPr>
        <w:t>Infarmed reserves the right to cancel an already approved reservation, as long as it is justified by force majeure or by the Ministry of Health, up to one week before the scheduled date.</w:t>
      </w:r>
    </w:p>
    <w:p w:rsidR="000E518D" w:rsidRDefault="000E518D" w:rsidP="000E518D">
      <w:pPr>
        <w:autoSpaceDE w:val="0"/>
        <w:autoSpaceDN w:val="0"/>
        <w:adjustRightInd w:val="0"/>
        <w:spacing w:after="0" w:line="240" w:lineRule="auto"/>
        <w:rPr>
          <w:rFonts w:ascii="Verdana" w:hAnsi="Verdana" w:cs="Verdana"/>
          <w:sz w:val="20"/>
          <w:szCs w:val="20"/>
          <w:lang w:val="en-GB"/>
        </w:rPr>
      </w:pPr>
    </w:p>
    <w:p w:rsidR="000E518D" w:rsidRPr="00195FE7" w:rsidRDefault="000E518D" w:rsidP="000E518D">
      <w:pPr>
        <w:autoSpaceDE w:val="0"/>
        <w:autoSpaceDN w:val="0"/>
        <w:adjustRightInd w:val="0"/>
        <w:spacing w:after="0" w:line="240" w:lineRule="auto"/>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Article 4</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(Costs)</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p>
    <w:p w:rsidR="000E518D" w:rsidRPr="0080611A" w:rsidRDefault="000E518D" w:rsidP="000E518D">
      <w:pPr>
        <w:autoSpaceDE w:val="0"/>
        <w:autoSpaceDN w:val="0"/>
        <w:adjustRightInd w:val="0"/>
        <w:spacing w:after="0" w:line="240" w:lineRule="auto"/>
        <w:jc w:val="both"/>
        <w:rPr>
          <w:rFonts w:ascii="Verdana" w:hAnsi="Verdana" w:cs="Verdana"/>
          <w:lang w:val="en-GB"/>
        </w:rPr>
      </w:pPr>
      <w:r w:rsidRPr="0080611A">
        <w:rPr>
          <w:rFonts w:ascii="Verdana" w:hAnsi="Verdana" w:cs="Verdana"/>
          <w:sz w:val="20"/>
          <w:szCs w:val="20"/>
          <w:lang w:val="en-GB"/>
        </w:rPr>
        <w:t xml:space="preserve">1 – </w:t>
      </w:r>
      <w:r w:rsidRPr="0080611A">
        <w:rPr>
          <w:rFonts w:ascii="Verdana" w:hAnsi="Verdana" w:cs="Verdana"/>
          <w:lang w:val="en-GB"/>
        </w:rPr>
        <w:t>The use of facilities is subject to payment of a cost according to the table attached to this regulation (Annex I)</w:t>
      </w:r>
      <w:proofErr w:type="gramStart"/>
      <w:r w:rsidRPr="0080611A">
        <w:rPr>
          <w:rFonts w:ascii="Verdana" w:hAnsi="Verdana" w:cs="Verdana"/>
          <w:lang w:val="en-GB"/>
        </w:rPr>
        <w:t>;</w:t>
      </w:r>
      <w:proofErr w:type="gramEnd"/>
    </w:p>
    <w:p w:rsidR="000E518D" w:rsidRPr="001655D4"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B121CC" w:rsidRDefault="000E518D" w:rsidP="000E518D">
      <w:pPr>
        <w:autoSpaceDE w:val="0"/>
        <w:autoSpaceDN w:val="0"/>
        <w:adjustRightInd w:val="0"/>
        <w:spacing w:after="0" w:line="240" w:lineRule="auto"/>
        <w:jc w:val="both"/>
        <w:rPr>
          <w:rFonts w:ascii="Verdana" w:hAnsi="Verdana" w:cs="Verdana"/>
          <w:lang w:val="en-GB"/>
        </w:rPr>
      </w:pPr>
      <w:r w:rsidRPr="0080611A">
        <w:rPr>
          <w:rFonts w:ascii="Verdana" w:hAnsi="Verdana" w:cs="Verdana"/>
          <w:sz w:val="20"/>
          <w:szCs w:val="20"/>
          <w:lang w:val="en-GB"/>
        </w:rPr>
        <w:t xml:space="preserve">2 – </w:t>
      </w:r>
      <w:proofErr w:type="gramStart"/>
      <w:r w:rsidRPr="0080611A">
        <w:rPr>
          <w:rFonts w:ascii="Verdana" w:hAnsi="Verdana" w:cs="Verdana"/>
          <w:sz w:val="20"/>
          <w:szCs w:val="20"/>
          <w:lang w:val="en-GB"/>
        </w:rPr>
        <w:t>a</w:t>
      </w:r>
      <w:proofErr w:type="gramEnd"/>
      <w:r w:rsidRPr="0080611A">
        <w:rPr>
          <w:rFonts w:ascii="Verdana" w:hAnsi="Verdana" w:cs="Verdana"/>
          <w:sz w:val="20"/>
          <w:szCs w:val="20"/>
          <w:lang w:val="en-GB"/>
        </w:rPr>
        <w:t>) P</w:t>
      </w:r>
      <w:r w:rsidRPr="0080611A">
        <w:rPr>
          <w:rFonts w:ascii="Verdana" w:hAnsi="Verdana" w:cs="Verdana"/>
          <w:lang w:val="en-GB"/>
        </w:rPr>
        <w:t xml:space="preserve">re-booking the spaces means filling in the form previously mentioned and sent to Infarmed. </w:t>
      </w:r>
      <w:r w:rsidRPr="00B121CC">
        <w:rPr>
          <w:rFonts w:ascii="Verdana" w:hAnsi="Verdana" w:cs="Verdana"/>
          <w:lang w:val="en-GB"/>
        </w:rPr>
        <w:t xml:space="preserve">The receipt of the reservation form </w:t>
      </w:r>
      <w:proofErr w:type="gramStart"/>
      <w:r w:rsidRPr="00B121CC">
        <w:rPr>
          <w:rFonts w:ascii="Verdana" w:hAnsi="Verdana" w:cs="Verdana"/>
          <w:lang w:val="en-GB"/>
        </w:rPr>
        <w:t>is understood</w:t>
      </w:r>
      <w:proofErr w:type="gramEnd"/>
      <w:r w:rsidRPr="00B121CC">
        <w:rPr>
          <w:rFonts w:ascii="Verdana" w:hAnsi="Verdana" w:cs="Verdana"/>
          <w:lang w:val="en-GB"/>
        </w:rPr>
        <w:t xml:space="preserve"> as the acknowledgment and express acceptance of the financial conditions and those contained in these Regulations.</w:t>
      </w:r>
    </w:p>
    <w:p w:rsidR="000E518D" w:rsidRPr="001655D4" w:rsidRDefault="000E518D" w:rsidP="000E518D">
      <w:pPr>
        <w:autoSpaceDE w:val="0"/>
        <w:autoSpaceDN w:val="0"/>
        <w:adjustRightInd w:val="0"/>
        <w:spacing w:after="0" w:line="240" w:lineRule="auto"/>
        <w:ind w:left="360"/>
        <w:jc w:val="both"/>
        <w:rPr>
          <w:rFonts w:ascii="Verdana" w:hAnsi="Verdana" w:cs="Verdana"/>
          <w:sz w:val="20"/>
          <w:szCs w:val="20"/>
          <w:lang w:val="en-GB"/>
        </w:rPr>
      </w:pPr>
    </w:p>
    <w:p w:rsidR="000E518D" w:rsidRPr="009F4365" w:rsidRDefault="000E518D" w:rsidP="000E518D">
      <w:pPr>
        <w:pStyle w:val="PargrafodaLista"/>
        <w:numPr>
          <w:ilvl w:val="0"/>
          <w:numId w:val="2"/>
        </w:numPr>
        <w:autoSpaceDE w:val="0"/>
        <w:autoSpaceDN w:val="0"/>
        <w:adjustRightInd w:val="0"/>
        <w:spacing w:after="0" w:line="240" w:lineRule="auto"/>
        <w:jc w:val="both"/>
        <w:rPr>
          <w:rFonts w:ascii="Verdana" w:hAnsi="Verdana" w:cs="Verdana"/>
          <w:lang w:val="en-GB"/>
        </w:rPr>
      </w:pPr>
      <w:r w:rsidRPr="009F4365">
        <w:rPr>
          <w:rFonts w:ascii="Verdana" w:hAnsi="Verdana" w:cs="Verdana"/>
          <w:lang w:val="en-GB"/>
        </w:rPr>
        <w:t xml:space="preserve">Pre-reservations that </w:t>
      </w:r>
      <w:proofErr w:type="gramStart"/>
      <w:r w:rsidRPr="009F4365">
        <w:rPr>
          <w:rFonts w:ascii="Verdana" w:hAnsi="Verdana" w:cs="Verdana"/>
          <w:lang w:val="en-GB"/>
        </w:rPr>
        <w:t xml:space="preserve">are </w:t>
      </w:r>
      <w:proofErr w:type="spellStart"/>
      <w:r w:rsidRPr="009F4365">
        <w:rPr>
          <w:rFonts w:ascii="Verdana" w:hAnsi="Verdana" w:cs="Verdana"/>
          <w:lang w:val="en-GB"/>
        </w:rPr>
        <w:t>canceled</w:t>
      </w:r>
      <w:proofErr w:type="spellEnd"/>
      <w:proofErr w:type="gramEnd"/>
      <w:r w:rsidRPr="009F4365">
        <w:rPr>
          <w:rFonts w:ascii="Verdana" w:hAnsi="Verdana" w:cs="Verdana"/>
          <w:lang w:val="en-GB"/>
        </w:rPr>
        <w:t xml:space="preserve"> less than 5 days in advance of the event date may be subject to payment of 20% of the total reservation amount.</w:t>
      </w:r>
    </w:p>
    <w:p w:rsidR="000E518D" w:rsidRPr="001655D4"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195FE7" w:rsidRDefault="000E518D" w:rsidP="000E518D">
      <w:pPr>
        <w:autoSpaceDE w:val="0"/>
        <w:autoSpaceDN w:val="0"/>
        <w:adjustRightInd w:val="0"/>
        <w:spacing w:after="0" w:line="240" w:lineRule="auto"/>
        <w:jc w:val="both"/>
        <w:rPr>
          <w:rFonts w:ascii="Verdana" w:hAnsi="Verdana" w:cs="Verdana"/>
          <w:lang w:val="en-GB"/>
        </w:rPr>
      </w:pPr>
      <w:r w:rsidRPr="00195FE7">
        <w:rPr>
          <w:rFonts w:ascii="Verdana" w:hAnsi="Verdana" w:cs="Verdana"/>
          <w:sz w:val="20"/>
          <w:szCs w:val="20"/>
          <w:lang w:val="en-GB"/>
        </w:rPr>
        <w:t xml:space="preserve">3 – </w:t>
      </w:r>
      <w:r w:rsidRPr="00195FE7">
        <w:rPr>
          <w:rFonts w:ascii="Verdana" w:hAnsi="Verdana" w:cs="Verdana"/>
          <w:lang w:val="en-GB"/>
        </w:rPr>
        <w:t>Once a definitive reservation has been confirmed (authorized by the Board of Directors), Infarmed will send the invoice corresponding to the provision of facilities to the organizing entity, with all information regarding reserved areas, periods of use and fees.</w:t>
      </w:r>
    </w:p>
    <w:p w:rsidR="000E518D" w:rsidRPr="001655D4"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195FE7" w:rsidRDefault="000E518D" w:rsidP="000E518D">
      <w:pPr>
        <w:autoSpaceDE w:val="0"/>
        <w:autoSpaceDN w:val="0"/>
        <w:adjustRightInd w:val="0"/>
        <w:spacing w:after="0" w:line="240" w:lineRule="auto"/>
        <w:jc w:val="both"/>
        <w:rPr>
          <w:rFonts w:ascii="Verdana" w:hAnsi="Verdana" w:cs="Verdana"/>
          <w:lang w:val="en-GB"/>
        </w:rPr>
      </w:pPr>
      <w:r w:rsidRPr="00195FE7">
        <w:rPr>
          <w:rFonts w:ascii="Verdana" w:hAnsi="Verdana" w:cs="Verdana"/>
          <w:sz w:val="20"/>
          <w:szCs w:val="20"/>
          <w:lang w:val="en-GB"/>
        </w:rPr>
        <w:t xml:space="preserve">4 – </w:t>
      </w:r>
      <w:r w:rsidRPr="00195FE7">
        <w:rPr>
          <w:rFonts w:ascii="Verdana" w:hAnsi="Verdana" w:cs="Verdana"/>
          <w:lang w:val="en-GB"/>
        </w:rPr>
        <w:t xml:space="preserve">Payment due to Infarmed must be made by means of a deposit in the bank account within 30 days after </w:t>
      </w:r>
      <w:proofErr w:type="gramStart"/>
      <w:r w:rsidRPr="00195FE7">
        <w:rPr>
          <w:rFonts w:ascii="Verdana" w:hAnsi="Verdana" w:cs="Verdana"/>
          <w:lang w:val="en-GB"/>
        </w:rPr>
        <w:t>the invoice is sent by Infarmed</w:t>
      </w:r>
      <w:proofErr w:type="gramEnd"/>
      <w:r w:rsidRPr="00195FE7">
        <w:rPr>
          <w:rFonts w:ascii="Verdana" w:hAnsi="Verdana" w:cs="Verdana"/>
          <w:lang w:val="en-GB"/>
        </w:rPr>
        <w:t>.</w:t>
      </w:r>
    </w:p>
    <w:p w:rsidR="000E518D" w:rsidRPr="00FE12F2" w:rsidRDefault="000E518D" w:rsidP="000E518D">
      <w:pPr>
        <w:autoSpaceDE w:val="0"/>
        <w:autoSpaceDN w:val="0"/>
        <w:adjustRightInd w:val="0"/>
        <w:spacing w:after="0" w:line="240" w:lineRule="auto"/>
        <w:rPr>
          <w:rFonts w:ascii="Verdana" w:hAnsi="Verdana" w:cs="Verdana"/>
          <w:sz w:val="20"/>
          <w:szCs w:val="20"/>
          <w:lang w:val="en-GB"/>
        </w:rPr>
      </w:pPr>
    </w:p>
    <w:p w:rsidR="000E518D" w:rsidRDefault="000E518D" w:rsidP="000E518D">
      <w:pPr>
        <w:autoSpaceDE w:val="0"/>
        <w:autoSpaceDN w:val="0"/>
        <w:adjustRightInd w:val="0"/>
        <w:spacing w:after="0" w:line="240" w:lineRule="auto"/>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Article 5</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(Services included)</w:t>
      </w:r>
    </w:p>
    <w:p w:rsidR="000E518D" w:rsidRP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195FE7" w:rsidRDefault="000E518D" w:rsidP="000E518D">
      <w:pPr>
        <w:autoSpaceDE w:val="0"/>
        <w:autoSpaceDN w:val="0"/>
        <w:adjustRightInd w:val="0"/>
        <w:spacing w:after="0" w:line="240" w:lineRule="auto"/>
        <w:jc w:val="both"/>
        <w:rPr>
          <w:rFonts w:ascii="Verdana" w:hAnsi="Verdana" w:cs="Verdana"/>
          <w:lang w:val="en-GB"/>
        </w:rPr>
      </w:pPr>
      <w:r w:rsidRPr="00195FE7">
        <w:rPr>
          <w:rFonts w:ascii="Verdana" w:hAnsi="Verdana" w:cs="Verdana"/>
          <w:sz w:val="20"/>
          <w:szCs w:val="20"/>
          <w:lang w:val="en-GB"/>
        </w:rPr>
        <w:t xml:space="preserve">1 – </w:t>
      </w:r>
      <w:r w:rsidRPr="00195FE7">
        <w:rPr>
          <w:rFonts w:ascii="Verdana" w:hAnsi="Verdana" w:cs="Verdana"/>
          <w:lang w:val="en-GB"/>
        </w:rPr>
        <w:t xml:space="preserve">Infarmed reserves the right, through its suppliers, to provide the following services on an exclusive basis: supply and operation of </w:t>
      </w:r>
      <w:proofErr w:type="spellStart"/>
      <w:r w:rsidRPr="00195FE7">
        <w:rPr>
          <w:rFonts w:ascii="Verdana" w:hAnsi="Verdana" w:cs="Verdana"/>
          <w:lang w:val="en-GB"/>
        </w:rPr>
        <w:t>audiovisual</w:t>
      </w:r>
      <w:proofErr w:type="spellEnd"/>
      <w:r w:rsidRPr="00195FE7">
        <w:rPr>
          <w:rFonts w:ascii="Verdana" w:hAnsi="Verdana" w:cs="Verdana"/>
          <w:lang w:val="en-GB"/>
        </w:rPr>
        <w:t xml:space="preserve"> equipment, security and cleaning services.</w:t>
      </w:r>
    </w:p>
    <w:p w:rsidR="000E518D" w:rsidRPr="001655D4"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jc w:val="both"/>
        <w:rPr>
          <w:rFonts w:ascii="Verdana" w:hAnsi="Verdana" w:cs="Verdana"/>
          <w:sz w:val="20"/>
          <w:szCs w:val="20"/>
          <w:lang w:val="en-GB"/>
        </w:rPr>
        <w:sectPr w:rsidR="000E518D" w:rsidRPr="000E518D" w:rsidSect="00E72FB8">
          <w:pgSz w:w="11906" w:h="16838"/>
          <w:pgMar w:top="567" w:right="1701" w:bottom="142" w:left="1701" w:header="708" w:footer="708" w:gutter="0"/>
          <w:cols w:space="708"/>
          <w:docGrid w:linePitch="360"/>
        </w:sectPr>
      </w:pPr>
      <w:r w:rsidRPr="000E518D">
        <w:rPr>
          <w:rFonts w:ascii="Verdana" w:hAnsi="Verdana" w:cs="Verdana"/>
          <w:sz w:val="20"/>
          <w:szCs w:val="20"/>
          <w:lang w:val="en-GB"/>
        </w:rPr>
        <w:t xml:space="preserve">2 </w:t>
      </w:r>
    </w:p>
    <w:p w:rsidR="000E518D" w:rsidRPr="00A37D0D" w:rsidRDefault="000E518D" w:rsidP="000E518D">
      <w:pPr>
        <w:autoSpaceDE w:val="0"/>
        <w:autoSpaceDN w:val="0"/>
        <w:adjustRightInd w:val="0"/>
        <w:spacing w:after="0" w:line="240" w:lineRule="auto"/>
        <w:jc w:val="both"/>
        <w:rPr>
          <w:rFonts w:ascii="Verdana" w:hAnsi="Verdana" w:cs="Verdana"/>
          <w:sz w:val="20"/>
          <w:szCs w:val="20"/>
          <w:lang w:val="en-GB"/>
        </w:rPr>
      </w:pPr>
      <w:r w:rsidRPr="00A37D0D">
        <w:rPr>
          <w:rFonts w:ascii="Verdana" w:hAnsi="Verdana" w:cs="Verdana"/>
          <w:sz w:val="20"/>
          <w:szCs w:val="20"/>
          <w:lang w:val="en-GB"/>
        </w:rPr>
        <w:t>Usage costs include the following services:</w:t>
      </w:r>
    </w:p>
    <w:p w:rsidR="000E518D" w:rsidRPr="00A37D0D" w:rsidRDefault="000E518D" w:rsidP="000E518D">
      <w:pPr>
        <w:autoSpaceDE w:val="0"/>
        <w:autoSpaceDN w:val="0"/>
        <w:adjustRightInd w:val="0"/>
        <w:spacing w:after="0" w:line="240" w:lineRule="auto"/>
        <w:jc w:val="both"/>
        <w:rPr>
          <w:rFonts w:ascii="Verdana" w:hAnsi="Verdana" w:cs="Verdana"/>
          <w:sz w:val="20"/>
          <w:szCs w:val="20"/>
          <w:lang w:val="en-GB"/>
        </w:rPr>
      </w:pPr>
      <w:r w:rsidRPr="00A37D0D">
        <w:rPr>
          <w:rFonts w:ascii="Verdana" w:hAnsi="Verdana" w:cs="Verdana"/>
          <w:sz w:val="20"/>
          <w:szCs w:val="20"/>
          <w:lang w:val="en-GB"/>
        </w:rPr>
        <w:t>a) Daily cleaning;</w:t>
      </w:r>
    </w:p>
    <w:p w:rsidR="000E518D" w:rsidRPr="00A37D0D" w:rsidRDefault="000E518D" w:rsidP="000E518D">
      <w:pPr>
        <w:autoSpaceDE w:val="0"/>
        <w:autoSpaceDN w:val="0"/>
        <w:adjustRightInd w:val="0"/>
        <w:spacing w:after="0" w:line="240" w:lineRule="auto"/>
        <w:jc w:val="both"/>
        <w:rPr>
          <w:rFonts w:ascii="Verdana" w:hAnsi="Verdana" w:cs="Verdana"/>
          <w:sz w:val="20"/>
          <w:szCs w:val="20"/>
          <w:lang w:val="en-GB"/>
        </w:rPr>
      </w:pPr>
      <w:r w:rsidRPr="00A37D0D">
        <w:rPr>
          <w:rFonts w:ascii="Verdana" w:hAnsi="Verdana" w:cs="Verdana"/>
          <w:sz w:val="20"/>
          <w:szCs w:val="20"/>
          <w:lang w:val="en-GB"/>
        </w:rPr>
        <w:t xml:space="preserve">b) </w:t>
      </w:r>
      <w:r w:rsidRPr="00A37D0D">
        <w:rPr>
          <w:rFonts w:ascii="Verdana" w:hAnsi="Verdana" w:cs="Verdana"/>
          <w:lang w:val="en-GB"/>
        </w:rPr>
        <w:t>Security</w:t>
      </w:r>
      <w:r w:rsidRPr="00A37D0D">
        <w:rPr>
          <w:rFonts w:ascii="Verdana" w:hAnsi="Verdana" w:cs="Verdana"/>
          <w:sz w:val="20"/>
          <w:szCs w:val="20"/>
          <w:lang w:val="en-GB"/>
        </w:rPr>
        <w:t>;</w:t>
      </w:r>
    </w:p>
    <w:p w:rsidR="000E518D" w:rsidRPr="00A37D0D" w:rsidRDefault="000E518D" w:rsidP="000E518D">
      <w:pPr>
        <w:autoSpaceDE w:val="0"/>
        <w:autoSpaceDN w:val="0"/>
        <w:adjustRightInd w:val="0"/>
        <w:spacing w:after="0" w:line="240" w:lineRule="auto"/>
        <w:jc w:val="both"/>
        <w:rPr>
          <w:rFonts w:ascii="Verdana" w:hAnsi="Verdana" w:cs="Verdana"/>
          <w:sz w:val="20"/>
          <w:szCs w:val="20"/>
          <w:lang w:val="en-GB"/>
        </w:rPr>
      </w:pPr>
      <w:r w:rsidRPr="00A37D0D">
        <w:rPr>
          <w:rFonts w:ascii="Verdana" w:hAnsi="Verdana" w:cs="Verdana"/>
          <w:sz w:val="20"/>
          <w:szCs w:val="20"/>
          <w:lang w:val="en-GB"/>
        </w:rPr>
        <w:t xml:space="preserve">c) </w:t>
      </w:r>
      <w:r w:rsidRPr="00A37D0D">
        <w:rPr>
          <w:rFonts w:ascii="Verdana" w:hAnsi="Verdana" w:cs="Verdana"/>
          <w:lang w:val="en-GB"/>
        </w:rPr>
        <w:t>Use of the canopy</w:t>
      </w:r>
      <w:r w:rsidRPr="00A37D0D">
        <w:rPr>
          <w:rFonts w:ascii="Verdana" w:hAnsi="Verdana" w:cs="Verdana"/>
          <w:sz w:val="20"/>
          <w:szCs w:val="20"/>
          <w:lang w:val="en-GB"/>
        </w:rPr>
        <w:t xml:space="preserve"> </w:t>
      </w:r>
    </w:p>
    <w:p w:rsidR="000E518D" w:rsidRPr="00A37D0D" w:rsidRDefault="000E518D" w:rsidP="000E518D">
      <w:pPr>
        <w:autoSpaceDE w:val="0"/>
        <w:autoSpaceDN w:val="0"/>
        <w:adjustRightInd w:val="0"/>
        <w:spacing w:after="0" w:line="240" w:lineRule="auto"/>
        <w:jc w:val="both"/>
        <w:rPr>
          <w:rFonts w:ascii="Verdana" w:hAnsi="Verdana" w:cs="Verdana"/>
          <w:sz w:val="20"/>
          <w:szCs w:val="20"/>
          <w:lang w:val="en-GB"/>
        </w:rPr>
      </w:pPr>
      <w:r w:rsidRPr="00A37D0D">
        <w:rPr>
          <w:rFonts w:ascii="Verdana" w:hAnsi="Verdana" w:cs="Verdana"/>
          <w:sz w:val="20"/>
          <w:szCs w:val="20"/>
          <w:lang w:val="en-GB"/>
        </w:rPr>
        <w:t xml:space="preserve">d) </w:t>
      </w:r>
      <w:r w:rsidRPr="00A37D0D">
        <w:rPr>
          <w:rFonts w:ascii="Verdana" w:hAnsi="Verdana" w:cs="Verdana"/>
          <w:lang w:val="en-GB"/>
        </w:rPr>
        <w:t>Use of the cloakroom and secretarial support area</w:t>
      </w:r>
      <w:r w:rsidRPr="00A37D0D">
        <w:rPr>
          <w:rFonts w:ascii="Verdana" w:hAnsi="Verdana" w:cs="Verdana"/>
          <w:sz w:val="20"/>
          <w:szCs w:val="20"/>
          <w:lang w:val="en-GB"/>
        </w:rPr>
        <w:t>;</w:t>
      </w:r>
    </w:p>
    <w:p w:rsidR="000E518D" w:rsidRPr="00A37D0D" w:rsidRDefault="000E518D" w:rsidP="000E518D">
      <w:pPr>
        <w:autoSpaceDE w:val="0"/>
        <w:autoSpaceDN w:val="0"/>
        <w:adjustRightInd w:val="0"/>
        <w:spacing w:after="0" w:line="240" w:lineRule="auto"/>
        <w:jc w:val="both"/>
        <w:rPr>
          <w:rFonts w:ascii="Verdana" w:hAnsi="Verdana" w:cs="Verdana"/>
          <w:sz w:val="20"/>
          <w:szCs w:val="20"/>
          <w:lang w:val="en-GB"/>
        </w:rPr>
      </w:pPr>
      <w:r w:rsidRPr="00A37D0D">
        <w:rPr>
          <w:rFonts w:ascii="Verdana" w:hAnsi="Verdana" w:cs="Verdana"/>
          <w:sz w:val="20"/>
          <w:szCs w:val="20"/>
          <w:lang w:val="en-GB"/>
        </w:rPr>
        <w:t xml:space="preserve">e) </w:t>
      </w:r>
      <w:r w:rsidRPr="00A37D0D">
        <w:rPr>
          <w:rFonts w:ascii="Verdana" w:hAnsi="Verdana" w:cs="Verdana"/>
          <w:lang w:val="en-GB"/>
        </w:rPr>
        <w:t>Technical support from Infarmed</w:t>
      </w:r>
      <w:r w:rsidRPr="00A37D0D">
        <w:rPr>
          <w:rFonts w:ascii="Verdana" w:hAnsi="Verdana" w:cs="Verdana"/>
          <w:sz w:val="20"/>
          <w:szCs w:val="20"/>
          <w:lang w:val="en-GB"/>
        </w:rPr>
        <w:t>;</w:t>
      </w:r>
    </w:p>
    <w:p w:rsidR="000E518D" w:rsidRDefault="000E518D" w:rsidP="000E518D">
      <w:pPr>
        <w:autoSpaceDE w:val="0"/>
        <w:autoSpaceDN w:val="0"/>
        <w:adjustRightInd w:val="0"/>
        <w:spacing w:after="0" w:line="240" w:lineRule="auto"/>
        <w:jc w:val="both"/>
        <w:rPr>
          <w:rFonts w:ascii="Verdana" w:hAnsi="Verdana" w:cs="Verdana"/>
          <w:sz w:val="20"/>
          <w:szCs w:val="20"/>
        </w:rPr>
      </w:pPr>
      <w:r w:rsidRPr="00A91D13">
        <w:rPr>
          <w:rFonts w:ascii="Verdana" w:hAnsi="Verdana" w:cs="Verdana"/>
          <w:sz w:val="20"/>
          <w:szCs w:val="20"/>
        </w:rPr>
        <w:t xml:space="preserve">f) </w:t>
      </w:r>
      <w:r w:rsidRPr="00A37D0D">
        <w:rPr>
          <w:rFonts w:ascii="Verdana" w:hAnsi="Verdana" w:cs="Verdana"/>
          <w:lang w:val="en-GB"/>
        </w:rPr>
        <w:t>Technical means</w:t>
      </w:r>
      <w:r w:rsidRPr="00A91D13">
        <w:rPr>
          <w:rFonts w:ascii="Verdana" w:hAnsi="Verdana" w:cs="Verdana"/>
          <w:sz w:val="20"/>
          <w:szCs w:val="20"/>
        </w:rPr>
        <w:t>:</w:t>
      </w: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jc w:val="both"/>
        <w:rPr>
          <w:rFonts w:ascii="Verdana" w:hAnsi="Verdana" w:cs="Verdana"/>
          <w:sz w:val="20"/>
          <w:szCs w:val="20"/>
        </w:rPr>
      </w:pPr>
    </w:p>
    <w:p w:rsidR="000E518D" w:rsidRPr="00A91D13" w:rsidRDefault="000E518D" w:rsidP="000E518D">
      <w:pPr>
        <w:autoSpaceDE w:val="0"/>
        <w:autoSpaceDN w:val="0"/>
        <w:adjustRightInd w:val="0"/>
        <w:spacing w:after="0" w:line="240" w:lineRule="auto"/>
        <w:jc w:val="both"/>
        <w:rPr>
          <w:rFonts w:ascii="Verdana" w:hAnsi="Verdana" w:cs="Verdana"/>
          <w:sz w:val="20"/>
          <w:szCs w:val="20"/>
        </w:rPr>
      </w:pPr>
    </w:p>
    <w:p w:rsidR="000E518D" w:rsidRDefault="000E518D" w:rsidP="000E518D">
      <w:pPr>
        <w:autoSpaceDE w:val="0"/>
        <w:autoSpaceDN w:val="0"/>
        <w:adjustRightInd w:val="0"/>
        <w:spacing w:after="0" w:line="240" w:lineRule="auto"/>
        <w:rPr>
          <w:rFonts w:ascii="Verdana" w:hAnsi="Verdana" w:cs="Verdana"/>
          <w:sz w:val="20"/>
          <w:szCs w:val="20"/>
        </w:rPr>
      </w:pPr>
    </w:p>
    <w:p w:rsidR="000E518D" w:rsidRDefault="000E518D" w:rsidP="000E518D">
      <w:pPr>
        <w:autoSpaceDE w:val="0"/>
        <w:autoSpaceDN w:val="0"/>
        <w:adjustRightInd w:val="0"/>
        <w:spacing w:after="0" w:line="240" w:lineRule="auto"/>
        <w:rPr>
          <w:rFonts w:ascii="Verdana" w:hAnsi="Verdana" w:cs="Verdana"/>
          <w:sz w:val="20"/>
          <w:szCs w:val="20"/>
        </w:rPr>
        <w:sectPr w:rsidR="000E518D" w:rsidSect="00A91D13">
          <w:type w:val="continuous"/>
          <w:pgSz w:w="11906" w:h="16838"/>
          <w:pgMar w:top="567" w:right="1701" w:bottom="1417" w:left="1701" w:header="708" w:footer="708" w:gutter="0"/>
          <w:cols w:space="708"/>
          <w:docGrid w:linePitch="360"/>
        </w:sectPr>
      </w:pPr>
    </w:p>
    <w:tbl>
      <w:tblPr>
        <w:tblStyle w:val="TabeladeGrelha2"/>
        <w:tblW w:w="0" w:type="auto"/>
        <w:tblLook w:val="04A0" w:firstRow="1" w:lastRow="0" w:firstColumn="1" w:lastColumn="0" w:noHBand="0" w:noVBand="1"/>
      </w:tblPr>
      <w:tblGrid>
        <w:gridCol w:w="3261"/>
        <w:gridCol w:w="1842"/>
        <w:gridCol w:w="1701"/>
        <w:gridCol w:w="1700"/>
      </w:tblGrid>
      <w:tr w:rsidR="000E518D" w:rsidTr="00E37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E518D" w:rsidRDefault="000E518D" w:rsidP="00E37F4E">
            <w:pPr>
              <w:autoSpaceDE w:val="0"/>
              <w:autoSpaceDN w:val="0"/>
              <w:adjustRightInd w:val="0"/>
              <w:jc w:val="center"/>
              <w:rPr>
                <w:rFonts w:ascii="Verdana" w:hAnsi="Verdana" w:cs="Verdana"/>
                <w:sz w:val="20"/>
                <w:szCs w:val="20"/>
              </w:rPr>
            </w:pPr>
            <w:r w:rsidRPr="00A37D0D">
              <w:rPr>
                <w:rFonts w:ascii="Verdana" w:hAnsi="Verdana" w:cs="Verdana"/>
                <w:lang w:val="en-GB"/>
              </w:rPr>
              <w:lastRenderedPageBreak/>
              <w:t>Technical means</w:t>
            </w:r>
          </w:p>
        </w:tc>
        <w:tc>
          <w:tcPr>
            <w:tcW w:w="1842" w:type="dxa"/>
          </w:tcPr>
          <w:p w:rsidR="000E518D"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rPr>
            </w:pPr>
            <w:proofErr w:type="spellStart"/>
            <w:r>
              <w:rPr>
                <w:rFonts w:ascii="Verdana" w:hAnsi="Verdana" w:cs="Verdana"/>
                <w:sz w:val="20"/>
                <w:szCs w:val="20"/>
              </w:rPr>
              <w:t>Auditorium</w:t>
            </w:r>
            <w:proofErr w:type="spellEnd"/>
          </w:p>
        </w:tc>
        <w:tc>
          <w:tcPr>
            <w:tcW w:w="1701" w:type="dxa"/>
          </w:tcPr>
          <w:p w:rsidR="000E518D"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rPr>
            </w:pPr>
            <w:proofErr w:type="spellStart"/>
            <w:r>
              <w:rPr>
                <w:rFonts w:ascii="Verdana" w:hAnsi="Verdana" w:cs="Verdana"/>
                <w:sz w:val="20"/>
                <w:szCs w:val="20"/>
              </w:rPr>
              <w:t>Room</w:t>
            </w:r>
            <w:proofErr w:type="spellEnd"/>
            <w:r>
              <w:rPr>
                <w:rFonts w:ascii="Verdana" w:hAnsi="Verdana" w:cs="Verdana"/>
                <w:sz w:val="20"/>
                <w:szCs w:val="20"/>
              </w:rPr>
              <w:t xml:space="preserve"> A</w:t>
            </w:r>
          </w:p>
        </w:tc>
        <w:tc>
          <w:tcPr>
            <w:tcW w:w="1700" w:type="dxa"/>
          </w:tcPr>
          <w:p w:rsidR="000E518D"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rPr>
            </w:pPr>
            <w:proofErr w:type="spellStart"/>
            <w:r>
              <w:rPr>
                <w:rFonts w:ascii="Verdana" w:hAnsi="Verdana" w:cs="Verdana"/>
                <w:sz w:val="20"/>
                <w:szCs w:val="20"/>
              </w:rPr>
              <w:t>Room</w:t>
            </w:r>
            <w:proofErr w:type="spellEnd"/>
            <w:r>
              <w:rPr>
                <w:rFonts w:ascii="Verdana" w:hAnsi="Verdana" w:cs="Verdana"/>
                <w:sz w:val="20"/>
                <w:szCs w:val="20"/>
              </w:rPr>
              <w:t xml:space="preserve"> B</w:t>
            </w:r>
          </w:p>
        </w:tc>
      </w:tr>
      <w:tr w:rsidR="000E518D" w:rsidRPr="00A37D0D" w:rsidTr="00E37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E518D" w:rsidRPr="00A37D0D" w:rsidRDefault="000E518D" w:rsidP="00E37F4E">
            <w:pPr>
              <w:pStyle w:val="HTMLpr-formatado"/>
              <w:jc w:val="both"/>
              <w:rPr>
                <w:rFonts w:ascii="Verdana" w:eastAsiaTheme="minorHAnsi" w:hAnsi="Verdana" w:cs="Verdana"/>
                <w:b w:val="0"/>
                <w:lang w:eastAsia="en-US"/>
              </w:rPr>
            </w:pPr>
            <w:r w:rsidRPr="00A37D0D">
              <w:rPr>
                <w:rFonts w:ascii="Verdana" w:eastAsiaTheme="minorHAnsi" w:hAnsi="Verdana" w:cs="Verdana"/>
                <w:b w:val="0"/>
                <w:lang w:eastAsia="en-US"/>
              </w:rPr>
              <w:t xml:space="preserve">Conference </w:t>
            </w:r>
            <w:proofErr w:type="spellStart"/>
            <w:r w:rsidRPr="00A37D0D">
              <w:rPr>
                <w:rFonts w:ascii="Verdana" w:eastAsiaTheme="minorHAnsi" w:hAnsi="Verdana" w:cs="Verdana"/>
                <w:b w:val="0"/>
                <w:lang w:eastAsia="en-US"/>
              </w:rPr>
              <w:t>system</w:t>
            </w:r>
            <w:proofErr w:type="spellEnd"/>
          </w:p>
        </w:tc>
        <w:tc>
          <w:tcPr>
            <w:tcW w:w="1842"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c>
          <w:tcPr>
            <w:tcW w:w="1701"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c>
          <w:tcPr>
            <w:tcW w:w="1700"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r>
      <w:tr w:rsidR="000E518D" w:rsidRPr="00A37D0D" w:rsidTr="00E37F4E">
        <w:tc>
          <w:tcPr>
            <w:cnfStyle w:val="001000000000" w:firstRow="0" w:lastRow="0" w:firstColumn="1" w:lastColumn="0" w:oddVBand="0" w:evenVBand="0" w:oddHBand="0" w:evenHBand="0" w:firstRowFirstColumn="0" w:firstRowLastColumn="0" w:lastRowFirstColumn="0" w:lastRowLastColumn="0"/>
            <w:tcW w:w="3261" w:type="dxa"/>
          </w:tcPr>
          <w:p w:rsidR="000E518D" w:rsidRPr="00A67D53" w:rsidRDefault="000E518D" w:rsidP="00E37F4E">
            <w:pPr>
              <w:autoSpaceDE w:val="0"/>
              <w:autoSpaceDN w:val="0"/>
              <w:adjustRightInd w:val="0"/>
              <w:rPr>
                <w:rFonts w:ascii="Verdana" w:hAnsi="Verdana" w:cs="Verdana"/>
                <w:b w:val="0"/>
                <w:sz w:val="20"/>
                <w:szCs w:val="20"/>
              </w:rPr>
            </w:pPr>
            <w:proofErr w:type="spellStart"/>
            <w:r w:rsidRPr="00A37D0D">
              <w:rPr>
                <w:rFonts w:ascii="Verdana" w:hAnsi="Verdana" w:cs="Verdana"/>
                <w:b w:val="0"/>
                <w:sz w:val="20"/>
                <w:szCs w:val="20"/>
              </w:rPr>
              <w:t>Projection</w:t>
            </w:r>
            <w:proofErr w:type="spellEnd"/>
            <w:r w:rsidRPr="00A37D0D">
              <w:rPr>
                <w:rFonts w:ascii="Verdana" w:hAnsi="Verdana" w:cs="Verdana"/>
                <w:b w:val="0"/>
                <w:sz w:val="20"/>
                <w:szCs w:val="20"/>
              </w:rPr>
              <w:t xml:space="preserve"> </w:t>
            </w:r>
            <w:proofErr w:type="spellStart"/>
            <w:r w:rsidRPr="00A37D0D">
              <w:rPr>
                <w:rFonts w:ascii="Verdana" w:hAnsi="Verdana" w:cs="Verdana"/>
                <w:b w:val="0"/>
                <w:sz w:val="20"/>
                <w:szCs w:val="20"/>
              </w:rPr>
              <w:t>system</w:t>
            </w:r>
            <w:proofErr w:type="spellEnd"/>
            <w:r w:rsidRPr="00A67D53">
              <w:rPr>
                <w:rFonts w:ascii="Verdana" w:hAnsi="Verdana" w:cs="Verdana"/>
                <w:b w:val="0"/>
                <w:sz w:val="20"/>
                <w:szCs w:val="20"/>
              </w:rPr>
              <w:t xml:space="preserve"> </w:t>
            </w:r>
          </w:p>
        </w:tc>
        <w:tc>
          <w:tcPr>
            <w:tcW w:w="1842"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c>
          <w:tcPr>
            <w:tcW w:w="1701"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c>
          <w:tcPr>
            <w:tcW w:w="1700"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r>
      <w:tr w:rsidR="000E518D" w:rsidRPr="00A37D0D" w:rsidTr="00E37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E518D" w:rsidRPr="00A67D53" w:rsidRDefault="000E518D" w:rsidP="00E37F4E">
            <w:pPr>
              <w:autoSpaceDE w:val="0"/>
              <w:autoSpaceDN w:val="0"/>
              <w:adjustRightInd w:val="0"/>
              <w:rPr>
                <w:rFonts w:ascii="Verdana" w:hAnsi="Verdana" w:cs="Verdana"/>
                <w:b w:val="0"/>
                <w:sz w:val="20"/>
                <w:szCs w:val="20"/>
              </w:rPr>
            </w:pPr>
            <w:proofErr w:type="spellStart"/>
            <w:r w:rsidRPr="00A37D0D">
              <w:rPr>
                <w:rFonts w:ascii="Verdana" w:hAnsi="Verdana" w:cs="Verdana"/>
                <w:b w:val="0"/>
                <w:sz w:val="20"/>
                <w:szCs w:val="20"/>
              </w:rPr>
              <w:t>Screen</w:t>
            </w:r>
            <w:proofErr w:type="spellEnd"/>
          </w:p>
        </w:tc>
        <w:tc>
          <w:tcPr>
            <w:tcW w:w="1842"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20m2</w:t>
            </w:r>
          </w:p>
        </w:tc>
        <w:tc>
          <w:tcPr>
            <w:tcW w:w="1701"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3,5m2</w:t>
            </w:r>
          </w:p>
        </w:tc>
        <w:tc>
          <w:tcPr>
            <w:tcW w:w="1700"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3,5m2</w:t>
            </w:r>
          </w:p>
        </w:tc>
      </w:tr>
      <w:tr w:rsidR="000E518D" w:rsidRPr="001D0807" w:rsidTr="00E37F4E">
        <w:tc>
          <w:tcPr>
            <w:cnfStyle w:val="001000000000" w:firstRow="0" w:lastRow="0" w:firstColumn="1" w:lastColumn="0" w:oddVBand="0" w:evenVBand="0" w:oddHBand="0" w:evenHBand="0" w:firstRowFirstColumn="0" w:firstRowLastColumn="0" w:lastRowFirstColumn="0" w:lastRowLastColumn="0"/>
            <w:tcW w:w="3261" w:type="dxa"/>
          </w:tcPr>
          <w:p w:rsidR="000E518D" w:rsidRPr="00A67D53" w:rsidRDefault="000E518D" w:rsidP="00E37F4E">
            <w:pPr>
              <w:autoSpaceDE w:val="0"/>
              <w:autoSpaceDN w:val="0"/>
              <w:adjustRightInd w:val="0"/>
              <w:rPr>
                <w:rFonts w:ascii="Verdana" w:hAnsi="Verdana" w:cs="Verdana"/>
                <w:b w:val="0"/>
                <w:sz w:val="20"/>
                <w:szCs w:val="20"/>
              </w:rPr>
            </w:pPr>
            <w:proofErr w:type="spellStart"/>
            <w:r w:rsidRPr="001D0807">
              <w:rPr>
                <w:rFonts w:ascii="Verdana" w:hAnsi="Verdana" w:cs="Verdana"/>
                <w:b w:val="0"/>
                <w:sz w:val="20"/>
                <w:szCs w:val="20"/>
              </w:rPr>
              <w:t>Computer</w:t>
            </w:r>
            <w:proofErr w:type="spellEnd"/>
            <w:r w:rsidRPr="001D0807">
              <w:rPr>
                <w:rFonts w:ascii="Verdana" w:hAnsi="Verdana" w:cs="Verdana"/>
                <w:b w:val="0"/>
                <w:sz w:val="20"/>
                <w:szCs w:val="20"/>
              </w:rPr>
              <w:t xml:space="preserve"> for </w:t>
            </w:r>
            <w:proofErr w:type="spellStart"/>
            <w:r w:rsidRPr="001D0807">
              <w:rPr>
                <w:rFonts w:ascii="Verdana" w:hAnsi="Verdana" w:cs="Verdana"/>
                <w:b w:val="0"/>
                <w:sz w:val="20"/>
                <w:szCs w:val="20"/>
              </w:rPr>
              <w:t>presentation</w:t>
            </w:r>
            <w:r w:rsidRPr="00A67D53">
              <w:rPr>
                <w:rFonts w:ascii="Verdana" w:hAnsi="Verdana" w:cs="Verdana"/>
                <w:b w:val="0"/>
                <w:sz w:val="20"/>
                <w:szCs w:val="20"/>
              </w:rPr>
              <w:t>s</w:t>
            </w:r>
            <w:proofErr w:type="spellEnd"/>
          </w:p>
        </w:tc>
        <w:tc>
          <w:tcPr>
            <w:tcW w:w="1842"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c>
          <w:tcPr>
            <w:tcW w:w="1701"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c>
          <w:tcPr>
            <w:tcW w:w="1700"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r>
      <w:tr w:rsidR="000E518D" w:rsidRPr="001D0807" w:rsidTr="00E37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E518D" w:rsidRPr="001D0807" w:rsidRDefault="000E518D" w:rsidP="00E37F4E">
            <w:pPr>
              <w:autoSpaceDE w:val="0"/>
              <w:autoSpaceDN w:val="0"/>
              <w:adjustRightInd w:val="0"/>
              <w:rPr>
                <w:rFonts w:ascii="Verdana" w:hAnsi="Verdana" w:cs="Verdana"/>
                <w:b w:val="0"/>
                <w:sz w:val="20"/>
                <w:szCs w:val="20"/>
                <w:lang w:val="en-GB"/>
              </w:rPr>
            </w:pPr>
            <w:r w:rsidRPr="001D0807">
              <w:rPr>
                <w:rFonts w:ascii="Verdana" w:hAnsi="Verdana" w:cs="Verdana"/>
                <w:b w:val="0"/>
                <w:sz w:val="20"/>
                <w:szCs w:val="20"/>
                <w:lang w:val="en-GB"/>
              </w:rPr>
              <w:t>DV player; DVD and audio cassettes;</w:t>
            </w:r>
          </w:p>
        </w:tc>
        <w:tc>
          <w:tcPr>
            <w:tcW w:w="1842"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c>
          <w:tcPr>
            <w:tcW w:w="1701"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c>
          <w:tcPr>
            <w:tcW w:w="1700"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r>
      <w:tr w:rsidR="000E518D" w:rsidRPr="001D0807" w:rsidTr="00E37F4E">
        <w:tc>
          <w:tcPr>
            <w:cnfStyle w:val="001000000000" w:firstRow="0" w:lastRow="0" w:firstColumn="1" w:lastColumn="0" w:oddVBand="0" w:evenVBand="0" w:oddHBand="0" w:evenHBand="0" w:firstRowFirstColumn="0" w:firstRowLastColumn="0" w:lastRowFirstColumn="0" w:lastRowLastColumn="0"/>
            <w:tcW w:w="3261" w:type="dxa"/>
          </w:tcPr>
          <w:p w:rsidR="000E518D" w:rsidRPr="001D0807" w:rsidRDefault="000E518D" w:rsidP="00E37F4E">
            <w:pPr>
              <w:pStyle w:val="HTMLpr-formatado"/>
              <w:jc w:val="both"/>
              <w:rPr>
                <w:rFonts w:ascii="Verdana" w:eastAsiaTheme="minorHAnsi" w:hAnsi="Verdana" w:cs="Verdana"/>
                <w:b w:val="0"/>
                <w:lang w:eastAsia="en-US"/>
              </w:rPr>
            </w:pPr>
            <w:r w:rsidRPr="001D0807">
              <w:rPr>
                <w:rFonts w:ascii="Verdana" w:eastAsiaTheme="minorHAnsi" w:hAnsi="Verdana" w:cs="Verdana"/>
                <w:b w:val="0"/>
                <w:lang w:eastAsia="en-US"/>
              </w:rPr>
              <w:t xml:space="preserve">CD </w:t>
            </w:r>
            <w:proofErr w:type="spellStart"/>
            <w:r w:rsidRPr="001D0807">
              <w:rPr>
                <w:rFonts w:ascii="Verdana" w:eastAsiaTheme="minorHAnsi" w:hAnsi="Verdana" w:cs="Verdana"/>
                <w:b w:val="0"/>
                <w:lang w:eastAsia="en-US"/>
              </w:rPr>
              <w:t>player</w:t>
            </w:r>
            <w:proofErr w:type="spellEnd"/>
          </w:p>
        </w:tc>
        <w:tc>
          <w:tcPr>
            <w:tcW w:w="1842"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c>
          <w:tcPr>
            <w:tcW w:w="1701"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c>
          <w:tcPr>
            <w:tcW w:w="1700"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r>
      <w:tr w:rsidR="000E518D" w:rsidTr="00E37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E518D" w:rsidRPr="00A67D53" w:rsidRDefault="000E518D" w:rsidP="00E37F4E">
            <w:pPr>
              <w:autoSpaceDE w:val="0"/>
              <w:autoSpaceDN w:val="0"/>
              <w:adjustRightInd w:val="0"/>
              <w:rPr>
                <w:rFonts w:ascii="Verdana" w:hAnsi="Verdana" w:cs="Verdana"/>
                <w:b w:val="0"/>
                <w:sz w:val="20"/>
                <w:szCs w:val="20"/>
              </w:rPr>
            </w:pPr>
            <w:proofErr w:type="spellStart"/>
            <w:r>
              <w:rPr>
                <w:rFonts w:ascii="Verdana,Italic" w:hAnsi="Verdana,Italic" w:cs="Verdana,Italic"/>
                <w:b w:val="0"/>
                <w:i/>
                <w:iCs/>
                <w:sz w:val="20"/>
                <w:szCs w:val="20"/>
              </w:rPr>
              <w:t>P</w:t>
            </w:r>
            <w:r w:rsidRPr="00A67D53">
              <w:rPr>
                <w:rFonts w:ascii="Verdana,Italic" w:hAnsi="Verdana,Italic" w:cs="Verdana,Italic"/>
                <w:b w:val="0"/>
                <w:i/>
                <w:iCs/>
                <w:sz w:val="20"/>
                <w:szCs w:val="20"/>
              </w:rPr>
              <w:t>ress</w:t>
            </w:r>
            <w:proofErr w:type="spellEnd"/>
            <w:r w:rsidRPr="00A67D53">
              <w:rPr>
                <w:rFonts w:ascii="Verdana,Italic" w:hAnsi="Verdana,Italic" w:cs="Verdana,Italic"/>
                <w:b w:val="0"/>
                <w:i/>
                <w:iCs/>
                <w:sz w:val="20"/>
                <w:szCs w:val="20"/>
              </w:rPr>
              <w:t xml:space="preserve"> box</w:t>
            </w:r>
          </w:p>
        </w:tc>
        <w:tc>
          <w:tcPr>
            <w:tcW w:w="1842"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c>
          <w:tcPr>
            <w:tcW w:w="1701"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c>
          <w:tcPr>
            <w:tcW w:w="1700"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r>
      <w:tr w:rsidR="000E518D" w:rsidRPr="001D0807" w:rsidTr="00E37F4E">
        <w:tc>
          <w:tcPr>
            <w:cnfStyle w:val="001000000000" w:firstRow="0" w:lastRow="0" w:firstColumn="1" w:lastColumn="0" w:oddVBand="0" w:evenVBand="0" w:oddHBand="0" w:evenHBand="0" w:firstRowFirstColumn="0" w:firstRowLastColumn="0" w:lastRowFirstColumn="0" w:lastRowLastColumn="0"/>
            <w:tcW w:w="3261" w:type="dxa"/>
          </w:tcPr>
          <w:p w:rsidR="000E518D" w:rsidRPr="001D0807" w:rsidRDefault="000E518D" w:rsidP="00E37F4E">
            <w:pPr>
              <w:pStyle w:val="HTMLpr-formatado"/>
              <w:jc w:val="both"/>
              <w:rPr>
                <w:rFonts w:ascii="Verdana" w:eastAsiaTheme="minorHAnsi" w:hAnsi="Verdana" w:cs="Verdana"/>
                <w:b w:val="0"/>
                <w:lang w:eastAsia="en-US"/>
              </w:rPr>
            </w:pPr>
            <w:r w:rsidRPr="001D0807">
              <w:rPr>
                <w:rFonts w:ascii="Verdana" w:eastAsiaTheme="minorHAnsi" w:hAnsi="Verdana" w:cs="Verdana"/>
                <w:b w:val="0"/>
                <w:lang w:eastAsia="en-US"/>
              </w:rPr>
              <w:t xml:space="preserve">Digital </w:t>
            </w:r>
            <w:proofErr w:type="spellStart"/>
            <w:r w:rsidRPr="001D0807">
              <w:rPr>
                <w:rFonts w:ascii="Verdana" w:eastAsiaTheme="minorHAnsi" w:hAnsi="Verdana" w:cs="Verdana"/>
                <w:b w:val="0"/>
                <w:lang w:eastAsia="en-US"/>
              </w:rPr>
              <w:t>audio</w:t>
            </w:r>
            <w:proofErr w:type="spellEnd"/>
            <w:r w:rsidRPr="001D0807">
              <w:rPr>
                <w:rFonts w:ascii="Verdana" w:eastAsiaTheme="minorHAnsi" w:hAnsi="Verdana" w:cs="Verdana"/>
                <w:b w:val="0"/>
                <w:lang w:eastAsia="en-US"/>
              </w:rPr>
              <w:t xml:space="preserve"> </w:t>
            </w:r>
            <w:proofErr w:type="spellStart"/>
            <w:r w:rsidRPr="001D0807">
              <w:rPr>
                <w:rFonts w:ascii="Verdana" w:eastAsiaTheme="minorHAnsi" w:hAnsi="Verdana" w:cs="Verdana"/>
                <w:b w:val="0"/>
                <w:lang w:eastAsia="en-US"/>
              </w:rPr>
              <w:t>recording</w:t>
            </w:r>
            <w:proofErr w:type="spellEnd"/>
          </w:p>
        </w:tc>
        <w:tc>
          <w:tcPr>
            <w:tcW w:w="1842"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c>
          <w:tcPr>
            <w:tcW w:w="1701"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c>
          <w:tcPr>
            <w:tcW w:w="1700"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sz w:val="20"/>
                <w:szCs w:val="20"/>
              </w:rPr>
            </w:pPr>
            <w:r w:rsidRPr="001D0807">
              <w:rPr>
                <w:rFonts w:ascii="Verdana" w:hAnsi="Verdana" w:cs="Verdana"/>
                <w:bCs/>
                <w:sz w:val="20"/>
                <w:szCs w:val="20"/>
              </w:rPr>
              <w:t>X</w:t>
            </w:r>
          </w:p>
        </w:tc>
      </w:tr>
      <w:tr w:rsidR="000E518D" w:rsidRPr="001D0807" w:rsidTr="00E37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E518D" w:rsidRPr="001D0807" w:rsidRDefault="000E518D" w:rsidP="00E37F4E">
            <w:pPr>
              <w:autoSpaceDE w:val="0"/>
              <w:autoSpaceDN w:val="0"/>
              <w:adjustRightInd w:val="0"/>
              <w:rPr>
                <w:rFonts w:ascii="Verdana" w:hAnsi="Verdana" w:cs="Verdana"/>
                <w:b w:val="0"/>
                <w:sz w:val="20"/>
                <w:szCs w:val="20"/>
              </w:rPr>
            </w:pPr>
            <w:proofErr w:type="spellStart"/>
            <w:r w:rsidRPr="001D0807">
              <w:rPr>
                <w:rFonts w:ascii="Verdana" w:hAnsi="Verdana" w:cs="Verdana"/>
                <w:b w:val="0"/>
                <w:sz w:val="20"/>
                <w:szCs w:val="20"/>
              </w:rPr>
              <w:t>Simultaneous</w:t>
            </w:r>
            <w:proofErr w:type="spellEnd"/>
            <w:r w:rsidRPr="001D0807">
              <w:rPr>
                <w:rFonts w:ascii="Verdana" w:hAnsi="Verdana" w:cs="Verdana"/>
                <w:b w:val="0"/>
                <w:sz w:val="20"/>
                <w:szCs w:val="20"/>
              </w:rPr>
              <w:t xml:space="preserve"> </w:t>
            </w:r>
            <w:proofErr w:type="spellStart"/>
            <w:r w:rsidRPr="001D0807">
              <w:rPr>
                <w:rFonts w:ascii="Verdana" w:hAnsi="Verdana" w:cs="Verdana"/>
                <w:b w:val="0"/>
                <w:sz w:val="20"/>
                <w:szCs w:val="20"/>
              </w:rPr>
              <w:t>translation</w:t>
            </w:r>
            <w:proofErr w:type="spellEnd"/>
          </w:p>
        </w:tc>
        <w:tc>
          <w:tcPr>
            <w:tcW w:w="1842" w:type="dxa"/>
          </w:tcPr>
          <w:p w:rsidR="000E518D" w:rsidRPr="001D0807" w:rsidRDefault="000E518D" w:rsidP="00E37F4E">
            <w:pPr>
              <w:pStyle w:val="HTMLpr-formatado"/>
              <w:jc w:val="center"/>
              <w:cnfStyle w:val="000000100000" w:firstRow="0" w:lastRow="0" w:firstColumn="0" w:lastColumn="0" w:oddVBand="0" w:evenVBand="0" w:oddHBand="1" w:evenHBand="0" w:firstRowFirstColumn="0" w:firstRowLastColumn="0" w:lastRowFirstColumn="0" w:lastRowLastColumn="0"/>
            </w:pPr>
            <w:r w:rsidRPr="001D0807">
              <w:rPr>
                <w:rFonts w:ascii="Verdana" w:hAnsi="Verdana" w:cs="Verdana"/>
              </w:rPr>
              <w:t xml:space="preserve">2 </w:t>
            </w:r>
            <w:proofErr w:type="spellStart"/>
            <w:r w:rsidRPr="001D0807">
              <w:rPr>
                <w:rFonts w:ascii="Verdana" w:eastAsiaTheme="minorHAnsi" w:hAnsi="Verdana" w:cs="Verdana"/>
                <w:lang w:eastAsia="en-US"/>
              </w:rPr>
              <w:t>languages</w:t>
            </w:r>
            <w:proofErr w:type="spellEnd"/>
          </w:p>
        </w:tc>
        <w:tc>
          <w:tcPr>
            <w:tcW w:w="1701"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 xml:space="preserve">1 </w:t>
            </w:r>
            <w:proofErr w:type="spellStart"/>
            <w:r w:rsidRPr="001D0807">
              <w:rPr>
                <w:rFonts w:ascii="Verdana" w:hAnsi="Verdana" w:cs="Verdana"/>
                <w:sz w:val="20"/>
                <w:szCs w:val="20"/>
              </w:rPr>
              <w:t>language</w:t>
            </w:r>
            <w:proofErr w:type="spellEnd"/>
          </w:p>
        </w:tc>
        <w:tc>
          <w:tcPr>
            <w:tcW w:w="1700"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 xml:space="preserve">1 </w:t>
            </w:r>
            <w:proofErr w:type="spellStart"/>
            <w:r w:rsidRPr="001D0807">
              <w:rPr>
                <w:rFonts w:ascii="Verdana" w:hAnsi="Verdana" w:cs="Verdana"/>
                <w:sz w:val="20"/>
                <w:szCs w:val="20"/>
              </w:rPr>
              <w:t>language</w:t>
            </w:r>
            <w:proofErr w:type="spellEnd"/>
          </w:p>
        </w:tc>
      </w:tr>
      <w:tr w:rsidR="000E518D" w:rsidRPr="001D0807" w:rsidTr="00E37F4E">
        <w:tc>
          <w:tcPr>
            <w:cnfStyle w:val="001000000000" w:firstRow="0" w:lastRow="0" w:firstColumn="1" w:lastColumn="0" w:oddVBand="0" w:evenVBand="0" w:oddHBand="0" w:evenHBand="0" w:firstRowFirstColumn="0" w:firstRowLastColumn="0" w:lastRowFirstColumn="0" w:lastRowLastColumn="0"/>
            <w:tcW w:w="3261" w:type="dxa"/>
          </w:tcPr>
          <w:p w:rsidR="000E518D" w:rsidRPr="001D0807" w:rsidRDefault="000E518D" w:rsidP="00E37F4E">
            <w:pPr>
              <w:autoSpaceDE w:val="0"/>
              <w:autoSpaceDN w:val="0"/>
              <w:adjustRightInd w:val="0"/>
              <w:rPr>
                <w:rFonts w:ascii="Verdana" w:hAnsi="Verdana" w:cs="Verdana"/>
                <w:b w:val="0"/>
                <w:sz w:val="20"/>
                <w:szCs w:val="20"/>
              </w:rPr>
            </w:pPr>
            <w:proofErr w:type="spellStart"/>
            <w:r w:rsidRPr="001D0807">
              <w:rPr>
                <w:rFonts w:ascii="Verdana" w:hAnsi="Verdana" w:cs="Verdana"/>
                <w:b w:val="0"/>
                <w:sz w:val="20"/>
                <w:szCs w:val="20"/>
              </w:rPr>
              <w:t>Lapel</w:t>
            </w:r>
            <w:proofErr w:type="spellEnd"/>
            <w:r w:rsidRPr="001D0807">
              <w:rPr>
                <w:rFonts w:ascii="Verdana" w:hAnsi="Verdana" w:cs="Verdana"/>
                <w:b w:val="0"/>
                <w:sz w:val="20"/>
                <w:szCs w:val="20"/>
              </w:rPr>
              <w:t xml:space="preserve"> </w:t>
            </w:r>
            <w:proofErr w:type="spellStart"/>
            <w:r w:rsidRPr="001D0807">
              <w:rPr>
                <w:rFonts w:ascii="Verdana" w:hAnsi="Verdana" w:cs="Verdana"/>
                <w:b w:val="0"/>
                <w:sz w:val="20"/>
                <w:szCs w:val="20"/>
              </w:rPr>
              <w:t>microphone</w:t>
            </w:r>
            <w:proofErr w:type="spellEnd"/>
          </w:p>
        </w:tc>
        <w:tc>
          <w:tcPr>
            <w:tcW w:w="1842"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c>
          <w:tcPr>
            <w:tcW w:w="1701"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p>
        </w:tc>
        <w:tc>
          <w:tcPr>
            <w:tcW w:w="1700" w:type="dxa"/>
          </w:tcPr>
          <w:p w:rsidR="000E518D" w:rsidRPr="001D0807"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p>
        </w:tc>
      </w:tr>
      <w:tr w:rsidR="000E518D" w:rsidRPr="001D0807" w:rsidTr="00E37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0E518D" w:rsidRPr="001D0807" w:rsidRDefault="000E518D" w:rsidP="00E37F4E">
            <w:pPr>
              <w:autoSpaceDE w:val="0"/>
              <w:autoSpaceDN w:val="0"/>
              <w:adjustRightInd w:val="0"/>
              <w:rPr>
                <w:rFonts w:ascii="Verdana" w:hAnsi="Verdana" w:cs="Verdana"/>
                <w:b w:val="0"/>
                <w:sz w:val="20"/>
                <w:szCs w:val="20"/>
              </w:rPr>
            </w:pPr>
            <w:proofErr w:type="spellStart"/>
            <w:r w:rsidRPr="001D0807">
              <w:rPr>
                <w:rFonts w:ascii="Verdana" w:hAnsi="Verdana" w:cs="Verdana"/>
                <w:b w:val="0"/>
                <w:sz w:val="20"/>
                <w:szCs w:val="20"/>
              </w:rPr>
              <w:t>Audience</w:t>
            </w:r>
            <w:proofErr w:type="spellEnd"/>
            <w:r w:rsidRPr="001D0807">
              <w:rPr>
                <w:rFonts w:ascii="Verdana" w:hAnsi="Verdana" w:cs="Verdana"/>
                <w:b w:val="0"/>
                <w:sz w:val="20"/>
                <w:szCs w:val="20"/>
              </w:rPr>
              <w:t xml:space="preserve"> </w:t>
            </w:r>
            <w:proofErr w:type="spellStart"/>
            <w:r w:rsidRPr="001D0807">
              <w:rPr>
                <w:rFonts w:ascii="Verdana" w:hAnsi="Verdana" w:cs="Verdana"/>
                <w:b w:val="0"/>
                <w:sz w:val="20"/>
                <w:szCs w:val="20"/>
              </w:rPr>
              <w:t>microphone</w:t>
            </w:r>
            <w:proofErr w:type="spellEnd"/>
          </w:p>
        </w:tc>
        <w:tc>
          <w:tcPr>
            <w:tcW w:w="1842"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1D0807">
              <w:rPr>
                <w:rFonts w:ascii="Verdana" w:hAnsi="Verdana" w:cs="Verdana"/>
                <w:sz w:val="20"/>
                <w:szCs w:val="20"/>
              </w:rPr>
              <w:t>X</w:t>
            </w:r>
          </w:p>
        </w:tc>
        <w:tc>
          <w:tcPr>
            <w:tcW w:w="1701"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p>
        </w:tc>
        <w:tc>
          <w:tcPr>
            <w:tcW w:w="1700" w:type="dxa"/>
          </w:tcPr>
          <w:p w:rsidR="000E518D" w:rsidRPr="001D0807" w:rsidRDefault="000E518D" w:rsidP="00E37F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p>
        </w:tc>
      </w:tr>
      <w:tr w:rsidR="000E518D" w:rsidRPr="001D0807" w:rsidTr="00E37F4E">
        <w:tc>
          <w:tcPr>
            <w:cnfStyle w:val="001000000000" w:firstRow="0" w:lastRow="0" w:firstColumn="1" w:lastColumn="0" w:oddVBand="0" w:evenVBand="0" w:oddHBand="0" w:evenHBand="0" w:firstRowFirstColumn="0" w:firstRowLastColumn="0" w:lastRowFirstColumn="0" w:lastRowLastColumn="0"/>
            <w:tcW w:w="3261" w:type="dxa"/>
          </w:tcPr>
          <w:p w:rsidR="000E518D" w:rsidRPr="00A67D53" w:rsidRDefault="000E518D" w:rsidP="00E37F4E">
            <w:pPr>
              <w:autoSpaceDE w:val="0"/>
              <w:autoSpaceDN w:val="0"/>
              <w:adjustRightInd w:val="0"/>
              <w:rPr>
                <w:rFonts w:ascii="Verdana" w:hAnsi="Verdana" w:cs="Verdana"/>
                <w:b w:val="0"/>
                <w:sz w:val="20"/>
                <w:szCs w:val="20"/>
              </w:rPr>
            </w:pPr>
            <w:r w:rsidRPr="001D0807">
              <w:rPr>
                <w:rFonts w:ascii="Verdana" w:hAnsi="Verdana" w:cs="Verdana"/>
                <w:b w:val="0"/>
                <w:sz w:val="20"/>
                <w:szCs w:val="20"/>
              </w:rPr>
              <w:t xml:space="preserve">Desktop </w:t>
            </w:r>
            <w:proofErr w:type="spellStart"/>
            <w:r w:rsidRPr="001D0807">
              <w:rPr>
                <w:rFonts w:ascii="Verdana" w:hAnsi="Verdana" w:cs="Verdana"/>
                <w:b w:val="0"/>
                <w:sz w:val="20"/>
                <w:szCs w:val="20"/>
              </w:rPr>
              <w:t>Microphone</w:t>
            </w:r>
            <w:proofErr w:type="spellEnd"/>
          </w:p>
        </w:tc>
        <w:tc>
          <w:tcPr>
            <w:tcW w:w="1842" w:type="dxa"/>
          </w:tcPr>
          <w:p w:rsidR="000E518D" w:rsidRPr="00015F5D"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015F5D">
              <w:rPr>
                <w:rFonts w:ascii="Verdana" w:hAnsi="Verdana" w:cs="Verdana"/>
                <w:sz w:val="20"/>
                <w:szCs w:val="20"/>
              </w:rPr>
              <w:t>X</w:t>
            </w:r>
          </w:p>
        </w:tc>
        <w:tc>
          <w:tcPr>
            <w:tcW w:w="1701" w:type="dxa"/>
          </w:tcPr>
          <w:p w:rsidR="000E518D" w:rsidRPr="00015F5D"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015F5D">
              <w:rPr>
                <w:rFonts w:ascii="Verdana" w:hAnsi="Verdana" w:cs="Verdana"/>
                <w:sz w:val="20"/>
                <w:szCs w:val="20"/>
              </w:rPr>
              <w:t>X</w:t>
            </w:r>
          </w:p>
        </w:tc>
        <w:tc>
          <w:tcPr>
            <w:tcW w:w="1700" w:type="dxa"/>
          </w:tcPr>
          <w:p w:rsidR="000E518D" w:rsidRPr="00015F5D"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015F5D">
              <w:rPr>
                <w:rFonts w:ascii="Verdana" w:hAnsi="Verdana" w:cs="Verdana"/>
                <w:sz w:val="20"/>
                <w:szCs w:val="20"/>
              </w:rPr>
              <w:t>X</w:t>
            </w:r>
          </w:p>
        </w:tc>
      </w:tr>
    </w:tbl>
    <w:p w:rsidR="000E518D" w:rsidRPr="00A37D0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1655D4" w:rsidRDefault="000E518D" w:rsidP="000E518D">
      <w:pPr>
        <w:autoSpaceDE w:val="0"/>
        <w:autoSpaceDN w:val="0"/>
        <w:adjustRightInd w:val="0"/>
        <w:spacing w:after="0" w:line="240" w:lineRule="auto"/>
        <w:jc w:val="both"/>
        <w:rPr>
          <w:lang w:val="en-GB"/>
        </w:rPr>
      </w:pPr>
      <w:r w:rsidRPr="001D0807">
        <w:rPr>
          <w:rFonts w:ascii="Verdana" w:hAnsi="Verdana" w:cs="Verdana"/>
          <w:lang w:val="en-GB"/>
        </w:rPr>
        <w:t>Note: in case of malfunction/unavailable medium, Infarmed will add the respective information on its website, removing the option from the pre-booking form</w:t>
      </w:r>
      <w:r>
        <w:rPr>
          <w:lang w:val="en"/>
        </w:rPr>
        <w:t>.</w:t>
      </w:r>
    </w:p>
    <w:p w:rsidR="000E518D" w:rsidRPr="001655D4"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3203CC" w:rsidRDefault="000E518D" w:rsidP="000E518D">
      <w:pPr>
        <w:autoSpaceDE w:val="0"/>
        <w:autoSpaceDN w:val="0"/>
        <w:adjustRightInd w:val="0"/>
        <w:spacing w:after="0" w:line="240" w:lineRule="auto"/>
        <w:jc w:val="both"/>
        <w:rPr>
          <w:lang w:val="en-GB"/>
        </w:rPr>
      </w:pPr>
      <w:r w:rsidRPr="00015F5D">
        <w:rPr>
          <w:rFonts w:ascii="Verdana" w:hAnsi="Verdana" w:cs="Verdana"/>
          <w:sz w:val="20"/>
          <w:szCs w:val="20"/>
          <w:lang w:val="en-GB"/>
        </w:rPr>
        <w:t xml:space="preserve">3 - </w:t>
      </w:r>
      <w:r w:rsidRPr="00015F5D">
        <w:rPr>
          <w:rFonts w:ascii="Verdana" w:hAnsi="Verdana" w:cs="Verdana"/>
          <w:lang w:val="en-GB"/>
        </w:rPr>
        <w:t xml:space="preserve">For the reception of simultaneous translation, Infarmed offers 80 receivers with headphones. </w:t>
      </w:r>
      <w:r w:rsidRPr="00B121CC">
        <w:rPr>
          <w:rFonts w:ascii="Verdana" w:hAnsi="Verdana" w:cs="Verdana"/>
          <w:lang w:val="en-GB"/>
        </w:rPr>
        <w:t xml:space="preserve">If, at the end of the meeting, there are absences of receivers, they </w:t>
      </w:r>
      <w:proofErr w:type="gramStart"/>
      <w:r w:rsidRPr="00B121CC">
        <w:rPr>
          <w:rFonts w:ascii="Verdana" w:hAnsi="Verdana" w:cs="Verdana"/>
          <w:lang w:val="en-GB"/>
        </w:rPr>
        <w:t>will be charged</w:t>
      </w:r>
      <w:proofErr w:type="gramEnd"/>
      <w:r w:rsidRPr="00B121CC">
        <w:rPr>
          <w:rFonts w:ascii="Verdana" w:hAnsi="Verdana" w:cs="Verdana"/>
          <w:lang w:val="en-GB"/>
        </w:rPr>
        <w:t xml:space="preserve"> at cost to the entity authorized to use the spaces</w:t>
      </w:r>
      <w:r>
        <w:rPr>
          <w:lang w:val="en"/>
        </w:rPr>
        <w:t>.</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015F5D" w:rsidRDefault="000E518D" w:rsidP="000E518D">
      <w:pPr>
        <w:autoSpaceDE w:val="0"/>
        <w:autoSpaceDN w:val="0"/>
        <w:adjustRightInd w:val="0"/>
        <w:spacing w:after="0" w:line="240" w:lineRule="auto"/>
        <w:jc w:val="both"/>
        <w:rPr>
          <w:rFonts w:ascii="Verdana" w:hAnsi="Verdana" w:cs="Verdana"/>
          <w:lang w:val="en-GB"/>
        </w:rPr>
      </w:pPr>
      <w:r w:rsidRPr="00015F5D">
        <w:rPr>
          <w:rFonts w:ascii="Verdana" w:hAnsi="Verdana" w:cs="Verdana"/>
          <w:sz w:val="20"/>
          <w:szCs w:val="20"/>
          <w:lang w:val="en-GB"/>
        </w:rPr>
        <w:t xml:space="preserve">4 - </w:t>
      </w:r>
      <w:r w:rsidRPr="00015F5D">
        <w:rPr>
          <w:rFonts w:ascii="Verdana" w:hAnsi="Verdana" w:cs="Verdana"/>
          <w:lang w:val="en-GB"/>
        </w:rPr>
        <w:t xml:space="preserve">For the use of the existing technical equipment in the areas provided by the meeting </w:t>
      </w:r>
      <w:proofErr w:type="spellStart"/>
      <w:r w:rsidRPr="00015F5D">
        <w:rPr>
          <w:rFonts w:ascii="Verdana" w:hAnsi="Verdana" w:cs="Verdana"/>
          <w:lang w:val="en-GB"/>
        </w:rPr>
        <w:t>center</w:t>
      </w:r>
      <w:proofErr w:type="spellEnd"/>
      <w:r w:rsidRPr="00015F5D">
        <w:rPr>
          <w:rFonts w:ascii="Verdana" w:hAnsi="Verdana" w:cs="Verdana"/>
          <w:lang w:val="en-GB"/>
        </w:rPr>
        <w:t xml:space="preserve">, Infarmed reserves the right to require that </w:t>
      </w:r>
      <w:proofErr w:type="gramStart"/>
      <w:r w:rsidRPr="00015F5D">
        <w:rPr>
          <w:rFonts w:ascii="Verdana" w:hAnsi="Verdana" w:cs="Verdana"/>
          <w:lang w:val="en-GB"/>
        </w:rPr>
        <w:t>these be operated by the Institute's staff</w:t>
      </w:r>
      <w:proofErr w:type="gramEnd"/>
      <w:r w:rsidRPr="00015F5D">
        <w:rPr>
          <w:rFonts w:ascii="Verdana" w:hAnsi="Verdana" w:cs="Verdana"/>
          <w:lang w:val="en-GB"/>
        </w:rPr>
        <w:t>, the user being responsible for the expenses to be incurred with the means requested and hours of extraordinary work to be done in case of need.</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3203CC" w:rsidRDefault="000E518D" w:rsidP="000E518D">
      <w:pPr>
        <w:autoSpaceDE w:val="0"/>
        <w:autoSpaceDN w:val="0"/>
        <w:adjustRightInd w:val="0"/>
        <w:spacing w:after="0" w:line="240" w:lineRule="auto"/>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Article 6</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(Non included services)</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1 – </w:t>
      </w:r>
      <w:r w:rsidRPr="00512B93">
        <w:rPr>
          <w:rFonts w:ascii="Verdana" w:hAnsi="Verdana" w:cs="Verdana"/>
          <w:lang w:val="en-GB"/>
        </w:rPr>
        <w:t>The hiring of catering services (including furniture) and simultaneous translation is the responsibility of the entity that requests the use of spaces for the purposes mentioned in article 2 of this regulation;</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B121CC"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2 – </w:t>
      </w:r>
      <w:r w:rsidRPr="00512B93">
        <w:rPr>
          <w:rFonts w:ascii="Verdana" w:hAnsi="Verdana" w:cs="Verdana"/>
          <w:lang w:val="en-GB"/>
        </w:rPr>
        <w:t xml:space="preserve">The Secretariat Service is the responsibility of the entity that obtains authorization to use the spaces. </w:t>
      </w:r>
      <w:r w:rsidRPr="00B121CC">
        <w:rPr>
          <w:rFonts w:ascii="Verdana" w:hAnsi="Verdana" w:cs="Verdana"/>
          <w:lang w:val="en-GB"/>
        </w:rPr>
        <w:t>Infarmed does not provide human or material resources to support events</w:t>
      </w:r>
      <w:proofErr w:type="gramStart"/>
      <w:r w:rsidRPr="00B121CC">
        <w:rPr>
          <w:rFonts w:ascii="Verdana" w:hAnsi="Verdana" w:cs="Verdana"/>
          <w:lang w:val="en-GB"/>
        </w:rPr>
        <w:t>;</w:t>
      </w:r>
      <w:proofErr w:type="gramEnd"/>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3 – </w:t>
      </w:r>
      <w:r w:rsidRPr="00512B93">
        <w:rPr>
          <w:rFonts w:ascii="Verdana" w:hAnsi="Verdana" w:cs="Verdana"/>
          <w:lang w:val="en-GB"/>
        </w:rPr>
        <w:t xml:space="preserve">Waters, floral decoration and signage of the event are the sole responsibility of the organizing entity. </w:t>
      </w:r>
      <w:r w:rsidRPr="000E518D">
        <w:rPr>
          <w:rFonts w:ascii="Verdana" w:hAnsi="Verdana" w:cs="Verdana"/>
          <w:lang w:val="en-GB"/>
        </w:rPr>
        <w:t>The interior signage should use Infarmed's own supports, so as not to cause material damage in the spaces used. Signage is not allowed outside the building;</w:t>
      </w:r>
    </w:p>
    <w:p w:rsidR="000E518D" w:rsidRP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4 – </w:t>
      </w:r>
      <w:r w:rsidRPr="00512B93">
        <w:rPr>
          <w:rFonts w:ascii="Verdana" w:hAnsi="Verdana" w:cs="Verdana"/>
          <w:lang w:val="en-GB"/>
        </w:rPr>
        <w:t xml:space="preserve">In the case of exhibits, these are restricted to the multipurpose room and the materials for its realization </w:t>
      </w:r>
      <w:proofErr w:type="gramStart"/>
      <w:r w:rsidRPr="00512B93">
        <w:rPr>
          <w:rFonts w:ascii="Verdana" w:hAnsi="Verdana" w:cs="Verdana"/>
          <w:lang w:val="en-GB"/>
        </w:rPr>
        <w:t>are assured</w:t>
      </w:r>
      <w:proofErr w:type="gramEnd"/>
      <w:r w:rsidRPr="00512B93">
        <w:rPr>
          <w:rFonts w:ascii="Verdana" w:hAnsi="Verdana" w:cs="Verdana"/>
          <w:lang w:val="en-GB"/>
        </w:rPr>
        <w:t xml:space="preserve"> by the entity authorized to use the spaces;</w:t>
      </w:r>
    </w:p>
    <w:p w:rsidR="000E518D" w:rsidRPr="00F90990" w:rsidRDefault="000E518D" w:rsidP="000E518D">
      <w:pPr>
        <w:autoSpaceDE w:val="0"/>
        <w:autoSpaceDN w:val="0"/>
        <w:adjustRightInd w:val="0"/>
        <w:spacing w:after="0" w:line="240" w:lineRule="auto"/>
        <w:jc w:val="both"/>
        <w:rPr>
          <w:lang w:val="en-GB"/>
        </w:rPr>
      </w:pPr>
      <w:r w:rsidRPr="00512B93">
        <w:rPr>
          <w:rFonts w:ascii="Verdana" w:hAnsi="Verdana" w:cs="Verdana"/>
          <w:sz w:val="20"/>
          <w:szCs w:val="20"/>
          <w:lang w:val="en-GB"/>
        </w:rPr>
        <w:t xml:space="preserve">5 – </w:t>
      </w:r>
      <w:r w:rsidRPr="00512B93">
        <w:rPr>
          <w:rFonts w:ascii="Verdana" w:hAnsi="Verdana" w:cs="Verdana"/>
          <w:lang w:val="en-GB"/>
        </w:rPr>
        <w:t xml:space="preserve">The photographic and </w:t>
      </w:r>
      <w:proofErr w:type="spellStart"/>
      <w:r w:rsidRPr="00512B93">
        <w:rPr>
          <w:rFonts w:ascii="Verdana" w:hAnsi="Verdana" w:cs="Verdana"/>
          <w:lang w:val="en-GB"/>
        </w:rPr>
        <w:t>audiovisual</w:t>
      </w:r>
      <w:proofErr w:type="spellEnd"/>
      <w:r w:rsidRPr="00512B93">
        <w:rPr>
          <w:rFonts w:ascii="Verdana" w:hAnsi="Verdana" w:cs="Verdana"/>
          <w:lang w:val="en-GB"/>
        </w:rPr>
        <w:t xml:space="preserve"> record of the events are the sole responsibility of the entity authorized to use the spaces and restricted to the spaces of the Meeting </w:t>
      </w:r>
      <w:proofErr w:type="spellStart"/>
      <w:r w:rsidRPr="00512B93">
        <w:rPr>
          <w:rFonts w:ascii="Verdana" w:hAnsi="Verdana" w:cs="Verdana"/>
          <w:lang w:val="en-GB"/>
        </w:rPr>
        <w:t>Center</w:t>
      </w:r>
      <w:proofErr w:type="spellEnd"/>
      <w:r>
        <w:rPr>
          <w:lang w:val="en"/>
        </w:rPr>
        <w:t>.</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6 – </w:t>
      </w:r>
      <w:r w:rsidRPr="00512B93">
        <w:rPr>
          <w:rFonts w:ascii="Verdana" w:hAnsi="Verdana" w:cs="Verdana"/>
          <w:lang w:val="en-GB"/>
        </w:rPr>
        <w:t xml:space="preserve">The assembly and disassembly of the structures necessary to hold the meetings and/or exhibits </w:t>
      </w:r>
      <w:proofErr w:type="gramStart"/>
      <w:r w:rsidRPr="00512B93">
        <w:rPr>
          <w:rFonts w:ascii="Verdana" w:hAnsi="Verdana" w:cs="Verdana"/>
          <w:lang w:val="en-GB"/>
        </w:rPr>
        <w:t>will be done</w:t>
      </w:r>
      <w:proofErr w:type="gramEnd"/>
      <w:r w:rsidRPr="00512B93">
        <w:rPr>
          <w:rFonts w:ascii="Verdana" w:hAnsi="Verdana" w:cs="Verdana"/>
          <w:lang w:val="en-GB"/>
        </w:rPr>
        <w:t xml:space="preserve"> by the organizing entity, under the supervision of Infarmed.</w:t>
      </w:r>
    </w:p>
    <w:p w:rsidR="000E518D" w:rsidRPr="000E518D" w:rsidRDefault="000E518D" w:rsidP="000E518D">
      <w:pPr>
        <w:pStyle w:val="HTMLpr-formatado"/>
        <w:jc w:val="both"/>
        <w:rPr>
          <w:rFonts w:ascii="Verdana" w:eastAsiaTheme="minorHAnsi" w:hAnsi="Verdana" w:cs="Verdana"/>
          <w:lang w:val="en-GB" w:eastAsia="en-US"/>
        </w:rPr>
      </w:pPr>
      <w:r w:rsidRPr="000E518D">
        <w:rPr>
          <w:rFonts w:ascii="Verdana" w:eastAsiaTheme="minorHAnsi" w:hAnsi="Verdana" w:cs="Verdana"/>
          <w:lang w:val="en-GB" w:eastAsia="en-US"/>
        </w:rPr>
        <w:lastRenderedPageBreak/>
        <w:t>The user must guarantee the technical and human resources for the assembly and disassembly operations of materials and equipment in the spaces, being mandatory that they be transported on supports with casters, installed away from the walls and doors and in order not to degrade the floors and the remaining structures.</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pStyle w:val="HTMLpr-formatado"/>
        <w:jc w:val="both"/>
        <w:rPr>
          <w:rFonts w:ascii="Verdana" w:eastAsiaTheme="minorHAnsi" w:hAnsi="Verdana" w:cs="Verdana"/>
          <w:lang w:val="en-GB" w:eastAsia="en-US"/>
        </w:rPr>
      </w:pPr>
      <w:r w:rsidRPr="00512B93">
        <w:rPr>
          <w:rFonts w:ascii="Verdana" w:eastAsiaTheme="minorHAnsi" w:hAnsi="Verdana" w:cs="Verdana"/>
          <w:lang w:val="en-GB" w:eastAsia="en-US"/>
        </w:rPr>
        <w:t xml:space="preserve">Infarmed reserves the right to stop the assembly and disassembly work of events that do not comply with the applicable legal and contractual provisions, or orders and instructions that Infarmed has issued which </w:t>
      </w:r>
      <w:proofErr w:type="gramStart"/>
      <w:r w:rsidRPr="00512B93">
        <w:rPr>
          <w:rFonts w:ascii="Verdana" w:eastAsiaTheme="minorHAnsi" w:hAnsi="Verdana" w:cs="Verdana"/>
          <w:lang w:val="en-GB" w:eastAsia="en-US"/>
        </w:rPr>
        <w:t>are being disrespected</w:t>
      </w:r>
      <w:proofErr w:type="gramEnd"/>
      <w:r w:rsidRPr="00512B93">
        <w:rPr>
          <w:rFonts w:ascii="Verdana" w:eastAsiaTheme="minorHAnsi" w:hAnsi="Verdana" w:cs="Verdana"/>
          <w:lang w:val="en-GB" w:eastAsia="en-US"/>
        </w:rPr>
        <w:t>, in its supervisory exercise.</w:t>
      </w:r>
    </w:p>
    <w:p w:rsidR="000E518D" w:rsidRPr="00512B93"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pStyle w:val="HTMLpr-formatado"/>
        <w:jc w:val="both"/>
        <w:rPr>
          <w:rFonts w:ascii="Verdana" w:eastAsiaTheme="minorHAnsi" w:hAnsi="Verdana" w:cs="Verdana"/>
          <w:lang w:val="en-GB" w:eastAsia="en-US"/>
        </w:rPr>
      </w:pPr>
      <w:r w:rsidRPr="00512B93">
        <w:rPr>
          <w:rFonts w:ascii="Verdana" w:eastAsiaTheme="minorHAnsi" w:hAnsi="Verdana" w:cs="Verdana"/>
          <w:lang w:val="en-GB" w:eastAsia="en-US"/>
        </w:rPr>
        <w:t xml:space="preserve">These assemblies and </w:t>
      </w:r>
      <w:proofErr w:type="spellStart"/>
      <w:r w:rsidRPr="00512B93">
        <w:rPr>
          <w:rFonts w:ascii="Verdana" w:eastAsiaTheme="minorHAnsi" w:hAnsi="Verdana" w:cs="Verdana"/>
          <w:lang w:val="en-GB" w:eastAsia="en-US"/>
        </w:rPr>
        <w:t>disassemblies</w:t>
      </w:r>
      <w:proofErr w:type="spellEnd"/>
      <w:r w:rsidRPr="00512B93">
        <w:rPr>
          <w:rFonts w:ascii="Verdana" w:eastAsiaTheme="minorHAnsi" w:hAnsi="Verdana" w:cs="Verdana"/>
          <w:lang w:val="en-GB" w:eastAsia="en-US"/>
        </w:rPr>
        <w:t xml:space="preserve"> must take place within the opening hours indicated in article 2</w:t>
      </w:r>
      <w:proofErr w:type="gramStart"/>
      <w:r w:rsidRPr="00512B93">
        <w:rPr>
          <w:rFonts w:ascii="Verdana" w:eastAsiaTheme="minorHAnsi" w:hAnsi="Verdana" w:cs="Verdana"/>
          <w:lang w:val="en-GB" w:eastAsia="en-US"/>
        </w:rPr>
        <w:t>;</w:t>
      </w:r>
      <w:proofErr w:type="gramEnd"/>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pStyle w:val="HTMLpr-formatado"/>
        <w:jc w:val="both"/>
        <w:rPr>
          <w:rFonts w:ascii="Verdana" w:eastAsiaTheme="minorHAnsi" w:hAnsi="Verdana" w:cs="Verdana"/>
          <w:lang w:val="en-GB" w:eastAsia="en-US"/>
        </w:rPr>
      </w:pPr>
      <w:r w:rsidRPr="00512B93">
        <w:rPr>
          <w:rFonts w:ascii="Verdana" w:eastAsiaTheme="minorHAnsi" w:hAnsi="Verdana" w:cs="Verdana"/>
          <w:lang w:val="en-GB" w:eastAsia="en-US"/>
        </w:rPr>
        <w:t xml:space="preserve">For technical and safety reasons, the entrance of materials related to the event </w:t>
      </w:r>
      <w:proofErr w:type="gramStart"/>
      <w:r w:rsidRPr="00512B93">
        <w:rPr>
          <w:rFonts w:ascii="Verdana" w:eastAsiaTheme="minorHAnsi" w:hAnsi="Verdana" w:cs="Verdana"/>
          <w:lang w:val="en-GB" w:eastAsia="en-US"/>
        </w:rPr>
        <w:t>is done</w:t>
      </w:r>
      <w:proofErr w:type="gramEnd"/>
      <w:r w:rsidRPr="00512B93">
        <w:rPr>
          <w:rFonts w:ascii="Verdana" w:eastAsiaTheme="minorHAnsi" w:hAnsi="Verdana" w:cs="Verdana"/>
          <w:lang w:val="en-GB" w:eastAsia="en-US"/>
        </w:rPr>
        <w:t xml:space="preserve"> through the loading and unloading parking lot’s door.</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Pr>
          <w:rFonts w:ascii="Verdana" w:hAnsi="Verdana" w:cs="Verdana"/>
          <w:sz w:val="20"/>
          <w:szCs w:val="20"/>
          <w:lang w:val="en-GB"/>
        </w:rPr>
        <w:t xml:space="preserve">7 – </w:t>
      </w:r>
      <w:r w:rsidRPr="00512B93">
        <w:rPr>
          <w:rFonts w:ascii="Verdana" w:hAnsi="Verdana" w:cs="Verdana"/>
          <w:sz w:val="20"/>
          <w:szCs w:val="20"/>
          <w:lang w:val="en-GB"/>
        </w:rPr>
        <w:t>C</w:t>
      </w:r>
      <w:r w:rsidRPr="00512B93">
        <w:rPr>
          <w:rFonts w:ascii="Verdana" w:hAnsi="Verdana" w:cs="Verdana"/>
          <w:lang w:val="en-GB"/>
        </w:rPr>
        <w:t xml:space="preserve">hanges to the arrangement of tables or chairs </w:t>
      </w:r>
      <w:proofErr w:type="gramStart"/>
      <w:r w:rsidRPr="00512B93">
        <w:rPr>
          <w:rFonts w:ascii="Verdana" w:hAnsi="Verdana" w:cs="Verdana"/>
          <w:lang w:val="en-GB"/>
        </w:rPr>
        <w:t>are not permitted</w:t>
      </w:r>
      <w:proofErr w:type="gramEnd"/>
      <w:r w:rsidRPr="00512B93">
        <w:rPr>
          <w:rFonts w:ascii="Verdana" w:hAnsi="Verdana" w:cs="Verdana"/>
          <w:lang w:val="en-GB"/>
        </w:rPr>
        <w:t>.</w:t>
      </w:r>
    </w:p>
    <w:p w:rsidR="000E518D" w:rsidRPr="000E518D" w:rsidRDefault="000E518D" w:rsidP="000E518D">
      <w:pPr>
        <w:pStyle w:val="HTMLpr-formatado"/>
        <w:jc w:val="both"/>
        <w:rPr>
          <w:rFonts w:ascii="Verdana" w:eastAsiaTheme="minorHAnsi" w:hAnsi="Verdana" w:cs="Verdana"/>
          <w:lang w:val="en-GB" w:eastAsia="en-US"/>
        </w:rPr>
      </w:pPr>
      <w:r w:rsidRPr="000E518D">
        <w:rPr>
          <w:rFonts w:ascii="Verdana" w:eastAsiaTheme="minorHAnsi" w:hAnsi="Verdana" w:cs="Verdana"/>
          <w:lang w:val="en-GB" w:eastAsia="en-US"/>
        </w:rPr>
        <w:t>Changes to the layout of the rooms are not allowed</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8 - </w:t>
      </w:r>
      <w:r w:rsidRPr="00512B93">
        <w:rPr>
          <w:rFonts w:ascii="Verdana" w:hAnsi="Verdana" w:cs="Verdana"/>
          <w:lang w:val="en-GB"/>
        </w:rPr>
        <w:t xml:space="preserve">Infarmed does not have an exclusive meeting </w:t>
      </w:r>
      <w:proofErr w:type="spellStart"/>
      <w:r w:rsidRPr="00512B93">
        <w:rPr>
          <w:rFonts w:ascii="Verdana" w:hAnsi="Verdana" w:cs="Verdana"/>
          <w:lang w:val="en-GB"/>
        </w:rPr>
        <w:t>center</w:t>
      </w:r>
      <w:proofErr w:type="spellEnd"/>
      <w:r w:rsidRPr="00512B93">
        <w:rPr>
          <w:rFonts w:ascii="Verdana" w:hAnsi="Verdana" w:cs="Verdana"/>
          <w:lang w:val="en-GB"/>
        </w:rPr>
        <w:t xml:space="preserve"> parking.</w:t>
      </w:r>
    </w:p>
    <w:p w:rsidR="000E518D" w:rsidRPr="003203CC" w:rsidRDefault="000E518D" w:rsidP="000E518D">
      <w:pPr>
        <w:autoSpaceDE w:val="0"/>
        <w:autoSpaceDN w:val="0"/>
        <w:adjustRightInd w:val="0"/>
        <w:spacing w:after="0" w:line="240" w:lineRule="auto"/>
        <w:jc w:val="both"/>
        <w:rPr>
          <w:rFonts w:ascii="Verdana" w:hAnsi="Verdana" w:cs="Verdana"/>
          <w:sz w:val="20"/>
          <w:szCs w:val="20"/>
          <w:highlight w:val="yellow"/>
          <w:lang w:val="en-GB"/>
        </w:rPr>
      </w:pPr>
    </w:p>
    <w:p w:rsidR="000E518D" w:rsidRPr="00B121CC"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9 – </w:t>
      </w:r>
      <w:r w:rsidRPr="00512B93">
        <w:rPr>
          <w:rFonts w:ascii="Verdana" w:hAnsi="Verdana" w:cs="Verdana"/>
          <w:lang w:val="en-GB"/>
        </w:rPr>
        <w:t xml:space="preserve">The operation of the car park is not the responsibility of Infarmed </w:t>
      </w:r>
      <w:proofErr w:type="gramStart"/>
      <w:r w:rsidRPr="00512B93">
        <w:rPr>
          <w:rFonts w:ascii="Verdana" w:hAnsi="Verdana" w:cs="Verdana"/>
          <w:lang w:val="en-GB"/>
        </w:rPr>
        <w:t>I.P ..</w:t>
      </w:r>
      <w:proofErr w:type="gramEnd"/>
      <w:r w:rsidRPr="00512B93">
        <w:rPr>
          <w:rFonts w:ascii="Verdana" w:hAnsi="Verdana" w:cs="Verdana"/>
          <w:lang w:val="en-GB"/>
        </w:rPr>
        <w:t xml:space="preserve"> </w:t>
      </w:r>
      <w:r w:rsidRPr="00B121CC">
        <w:rPr>
          <w:rFonts w:ascii="Verdana" w:hAnsi="Verdana" w:cs="Verdana"/>
          <w:lang w:val="en-GB"/>
        </w:rPr>
        <w:t xml:space="preserve">Any matter related to parking </w:t>
      </w:r>
      <w:proofErr w:type="gramStart"/>
      <w:r w:rsidRPr="00B121CC">
        <w:rPr>
          <w:rFonts w:ascii="Verdana" w:hAnsi="Verdana" w:cs="Verdana"/>
          <w:lang w:val="en-GB"/>
        </w:rPr>
        <w:t>must be discussed</w:t>
      </w:r>
      <w:proofErr w:type="gramEnd"/>
      <w:r w:rsidRPr="00B121CC">
        <w:rPr>
          <w:rFonts w:ascii="Verdana" w:hAnsi="Verdana" w:cs="Verdana"/>
          <w:lang w:val="en-GB"/>
        </w:rPr>
        <w:t xml:space="preserve"> with the company responsible for the concession.</w:t>
      </w:r>
    </w:p>
    <w:p w:rsidR="000E518D" w:rsidRDefault="000E518D" w:rsidP="000E518D">
      <w:pPr>
        <w:autoSpaceDE w:val="0"/>
        <w:autoSpaceDN w:val="0"/>
        <w:adjustRightInd w:val="0"/>
        <w:spacing w:after="0" w:line="240" w:lineRule="auto"/>
        <w:rPr>
          <w:rFonts w:ascii="Verdana" w:hAnsi="Verdana" w:cs="Verdana"/>
          <w:sz w:val="20"/>
          <w:szCs w:val="20"/>
          <w:lang w:val="en-GB"/>
        </w:rPr>
      </w:pPr>
    </w:p>
    <w:p w:rsidR="000E518D" w:rsidRDefault="000E518D" w:rsidP="000E518D">
      <w:pPr>
        <w:autoSpaceDE w:val="0"/>
        <w:autoSpaceDN w:val="0"/>
        <w:adjustRightInd w:val="0"/>
        <w:spacing w:after="0" w:line="240" w:lineRule="auto"/>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Article 7</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(Health and Safety)</w:t>
      </w:r>
    </w:p>
    <w:p w:rsidR="000E518D" w:rsidRPr="000E518D" w:rsidRDefault="000E518D" w:rsidP="000E518D">
      <w:pPr>
        <w:autoSpaceDE w:val="0"/>
        <w:autoSpaceDN w:val="0"/>
        <w:adjustRightInd w:val="0"/>
        <w:spacing w:after="0" w:line="240" w:lineRule="auto"/>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1 – </w:t>
      </w:r>
      <w:r w:rsidRPr="00512B93">
        <w:rPr>
          <w:rFonts w:ascii="Verdana" w:hAnsi="Verdana" w:cs="Verdana"/>
          <w:lang w:val="en-GB"/>
        </w:rPr>
        <w:t xml:space="preserve">Smoking and eating inside the Auditorium and Meeting Rooms </w:t>
      </w:r>
      <w:proofErr w:type="gramStart"/>
      <w:r w:rsidRPr="00512B93">
        <w:rPr>
          <w:rFonts w:ascii="Verdana" w:hAnsi="Verdana" w:cs="Verdana"/>
          <w:lang w:val="en-GB"/>
        </w:rPr>
        <w:t>is strictly forbidden</w:t>
      </w:r>
      <w:proofErr w:type="gramEnd"/>
      <w:r w:rsidRPr="00512B93">
        <w:rPr>
          <w:rFonts w:ascii="Verdana" w:hAnsi="Verdana" w:cs="Verdana"/>
          <w:lang w:val="en-GB"/>
        </w:rPr>
        <w:t>, and the event organizer is responsible for observing this rule;</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2 - </w:t>
      </w:r>
      <w:r w:rsidRPr="00512B93">
        <w:rPr>
          <w:rFonts w:ascii="Verdana" w:hAnsi="Verdana" w:cs="Verdana"/>
          <w:lang w:val="en-GB"/>
        </w:rPr>
        <w:t>Without prejudice to the exertion of competences of the cleaning services provided by Infarmed, users must keep the areas assigned to them properly clean, proceeding with the packaging of garbage and waste, namely, posters or other materials of any nature used for the event;</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3203CC" w:rsidRDefault="000E518D" w:rsidP="000E518D">
      <w:pPr>
        <w:autoSpaceDE w:val="0"/>
        <w:autoSpaceDN w:val="0"/>
        <w:adjustRightInd w:val="0"/>
        <w:spacing w:after="0" w:line="240" w:lineRule="auto"/>
        <w:jc w:val="both"/>
        <w:rPr>
          <w:lang w:val="en-GB"/>
        </w:rPr>
      </w:pPr>
      <w:r w:rsidRPr="00512B93">
        <w:rPr>
          <w:rFonts w:ascii="Verdana" w:hAnsi="Verdana" w:cs="Verdana"/>
          <w:sz w:val="20"/>
          <w:szCs w:val="20"/>
          <w:lang w:val="en-GB"/>
        </w:rPr>
        <w:t xml:space="preserve">3 - </w:t>
      </w:r>
      <w:r w:rsidRPr="00512B93">
        <w:rPr>
          <w:rFonts w:ascii="Verdana" w:hAnsi="Verdana" w:cs="Verdana"/>
          <w:lang w:val="en-GB"/>
        </w:rPr>
        <w:t>Users are responsible for maintaining order and security in the areas assigned, without prejudice to the security services’ exertion of powers provided by Infarmed</w:t>
      </w:r>
      <w:r>
        <w:rPr>
          <w:lang w:val="en"/>
        </w:rPr>
        <w:t>.</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4– </w:t>
      </w:r>
      <w:r w:rsidRPr="00512B93">
        <w:rPr>
          <w:rFonts w:ascii="Verdana" w:hAnsi="Verdana" w:cs="Verdana"/>
          <w:lang w:val="en-GB"/>
        </w:rPr>
        <w:t>For safety reasons, the circulation of participants is subject to the meeting spaces and respective access areas.</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5 - </w:t>
      </w:r>
      <w:r w:rsidRPr="00512B93">
        <w:rPr>
          <w:rFonts w:ascii="Verdana" w:hAnsi="Verdana" w:cs="Verdana"/>
          <w:lang w:val="en-GB"/>
        </w:rPr>
        <w:t xml:space="preserve">Infarmed reserves the right to order the expulsion of any person who disrespects </w:t>
      </w:r>
      <w:proofErr w:type="spellStart"/>
      <w:r w:rsidRPr="00512B93">
        <w:rPr>
          <w:rFonts w:ascii="Verdana" w:hAnsi="Verdana" w:cs="Verdana"/>
          <w:lang w:val="en-GB"/>
        </w:rPr>
        <w:t>tranquility</w:t>
      </w:r>
      <w:proofErr w:type="spellEnd"/>
      <w:r w:rsidRPr="00512B93">
        <w:rPr>
          <w:rFonts w:ascii="Verdana" w:hAnsi="Verdana" w:cs="Verdana"/>
          <w:lang w:val="en-GB"/>
        </w:rPr>
        <w:t>, decorum and public morals within its facilities.</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6 - </w:t>
      </w:r>
      <w:r w:rsidRPr="00512B93">
        <w:rPr>
          <w:rFonts w:ascii="Verdana" w:hAnsi="Verdana" w:cs="Verdana"/>
          <w:lang w:val="en-GB"/>
        </w:rPr>
        <w:t>In closed spaces, the organizing entity undertakes not to allow access to a greater number of people than is foreseen and authorized, or that is likely to endanger the safety of people and property.</w:t>
      </w:r>
    </w:p>
    <w:p w:rsidR="000E518D" w:rsidRPr="00512B93"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512B93" w:rsidRDefault="000E518D" w:rsidP="000E518D">
      <w:pPr>
        <w:autoSpaceDE w:val="0"/>
        <w:autoSpaceDN w:val="0"/>
        <w:adjustRightInd w:val="0"/>
        <w:spacing w:after="0" w:line="240" w:lineRule="auto"/>
        <w:jc w:val="both"/>
        <w:rPr>
          <w:rFonts w:ascii="Verdana" w:hAnsi="Verdana" w:cs="Verdana"/>
          <w:lang w:val="en-GB"/>
        </w:rPr>
      </w:pPr>
      <w:r w:rsidRPr="00512B93">
        <w:rPr>
          <w:rFonts w:ascii="Verdana" w:hAnsi="Verdana" w:cs="Verdana"/>
          <w:sz w:val="20"/>
          <w:szCs w:val="20"/>
          <w:lang w:val="en-GB"/>
        </w:rPr>
        <w:t xml:space="preserve">7- </w:t>
      </w:r>
      <w:r w:rsidRPr="00512B93">
        <w:rPr>
          <w:rFonts w:ascii="Verdana" w:hAnsi="Verdana" w:cs="Verdana"/>
          <w:lang w:val="en-GB"/>
        </w:rPr>
        <w:t>Users should always leave emergency exits, access to Infarmed emergency equipment and external emergency services free and unimpeded, and respect the spaces intended for the circulation of other users;</w:t>
      </w:r>
    </w:p>
    <w:p w:rsid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3203CC" w:rsidRDefault="000E518D" w:rsidP="000E518D">
      <w:pPr>
        <w:autoSpaceDE w:val="0"/>
        <w:autoSpaceDN w:val="0"/>
        <w:adjustRightInd w:val="0"/>
        <w:spacing w:after="0" w:line="240" w:lineRule="auto"/>
        <w:jc w:val="both"/>
        <w:rPr>
          <w:lang w:val="en-GB"/>
        </w:rPr>
      </w:pPr>
      <w:r w:rsidRPr="00B60767">
        <w:rPr>
          <w:rFonts w:ascii="Verdana" w:hAnsi="Verdana" w:cs="Verdana"/>
          <w:sz w:val="20"/>
          <w:szCs w:val="20"/>
          <w:lang w:val="en-GB"/>
        </w:rPr>
        <w:t xml:space="preserve">8- </w:t>
      </w:r>
      <w:r w:rsidRPr="00B60767">
        <w:rPr>
          <w:rFonts w:ascii="Verdana" w:hAnsi="Verdana" w:cs="Verdana"/>
          <w:lang w:val="en-GB"/>
        </w:rPr>
        <w:t>Users are obliged not to store, use or allow anyone to use flammable, explosive, illegal, or any other substances that damage the spaces or disturb the well-being of Infarmed users in the spaces provided</w:t>
      </w:r>
      <w:r>
        <w:rPr>
          <w:lang w:val="en"/>
        </w:rPr>
        <w:t>.</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B60767" w:rsidRDefault="000E518D" w:rsidP="000E518D">
      <w:pPr>
        <w:autoSpaceDE w:val="0"/>
        <w:autoSpaceDN w:val="0"/>
        <w:adjustRightInd w:val="0"/>
        <w:spacing w:after="0" w:line="240" w:lineRule="auto"/>
        <w:jc w:val="both"/>
        <w:rPr>
          <w:rFonts w:ascii="Verdana" w:hAnsi="Verdana" w:cs="Verdana"/>
          <w:lang w:val="en-GB"/>
        </w:rPr>
      </w:pPr>
      <w:r w:rsidRPr="00B60767">
        <w:rPr>
          <w:rFonts w:ascii="Verdana" w:hAnsi="Verdana" w:cs="Verdana"/>
          <w:sz w:val="20"/>
          <w:szCs w:val="20"/>
          <w:lang w:val="en-GB"/>
        </w:rPr>
        <w:t xml:space="preserve">9- </w:t>
      </w:r>
      <w:r w:rsidRPr="00B60767">
        <w:rPr>
          <w:rFonts w:ascii="Verdana" w:hAnsi="Verdana" w:cs="Verdana"/>
          <w:lang w:val="en-GB"/>
        </w:rPr>
        <w:t xml:space="preserve">It </w:t>
      </w:r>
      <w:proofErr w:type="gramStart"/>
      <w:r w:rsidRPr="00B60767">
        <w:rPr>
          <w:rFonts w:ascii="Verdana" w:hAnsi="Verdana" w:cs="Verdana"/>
          <w:lang w:val="en-GB"/>
        </w:rPr>
        <w:t>is forbidden</w:t>
      </w:r>
      <w:proofErr w:type="gramEnd"/>
      <w:r w:rsidRPr="00B60767">
        <w:rPr>
          <w:rFonts w:ascii="Verdana" w:hAnsi="Verdana" w:cs="Verdana"/>
          <w:lang w:val="en-GB"/>
        </w:rPr>
        <w:t xml:space="preserve"> to use the foyer to perform a restoration or exhibition</w:t>
      </w:r>
    </w:p>
    <w:p w:rsidR="000E518D" w:rsidRPr="003203CC" w:rsidRDefault="000E518D" w:rsidP="000E518D">
      <w:pPr>
        <w:autoSpaceDE w:val="0"/>
        <w:autoSpaceDN w:val="0"/>
        <w:adjustRightInd w:val="0"/>
        <w:spacing w:after="0" w:line="240" w:lineRule="auto"/>
        <w:rPr>
          <w:rFonts w:ascii="Verdana" w:hAnsi="Verdana" w:cs="Verdana"/>
          <w:sz w:val="20"/>
          <w:szCs w:val="20"/>
          <w:lang w:val="en-GB"/>
        </w:rPr>
      </w:pPr>
    </w:p>
    <w:p w:rsidR="000E518D" w:rsidRPr="003203CC" w:rsidRDefault="000E518D" w:rsidP="000E518D">
      <w:pPr>
        <w:autoSpaceDE w:val="0"/>
        <w:autoSpaceDN w:val="0"/>
        <w:adjustRightInd w:val="0"/>
        <w:spacing w:after="0" w:line="240" w:lineRule="auto"/>
        <w:jc w:val="both"/>
        <w:rPr>
          <w:lang w:val="en-GB"/>
        </w:rPr>
      </w:pPr>
      <w:r w:rsidRPr="00B60767">
        <w:rPr>
          <w:rFonts w:ascii="Verdana" w:hAnsi="Verdana" w:cs="Verdana"/>
          <w:sz w:val="20"/>
          <w:szCs w:val="20"/>
          <w:lang w:val="en-GB"/>
        </w:rPr>
        <w:t xml:space="preserve">10 – </w:t>
      </w:r>
      <w:r w:rsidRPr="00B60767">
        <w:rPr>
          <w:rFonts w:ascii="Verdana" w:hAnsi="Verdana" w:cs="Verdana"/>
          <w:lang w:val="en-GB"/>
        </w:rPr>
        <w:t xml:space="preserve">It </w:t>
      </w:r>
      <w:proofErr w:type="gramStart"/>
      <w:r w:rsidRPr="00B60767">
        <w:rPr>
          <w:rFonts w:ascii="Verdana" w:hAnsi="Verdana" w:cs="Verdana"/>
          <w:lang w:val="en-GB"/>
        </w:rPr>
        <w:t>is forbidden</w:t>
      </w:r>
      <w:proofErr w:type="gramEnd"/>
      <w:r w:rsidRPr="00B60767">
        <w:rPr>
          <w:rFonts w:ascii="Verdana" w:hAnsi="Verdana" w:cs="Verdana"/>
          <w:lang w:val="en-GB"/>
        </w:rPr>
        <w:t xml:space="preserve"> to place any structure in front of the auditorium doors inside or outside - Example: Television cameras</w:t>
      </w:r>
      <w:r>
        <w:rPr>
          <w:lang w:val="en"/>
        </w:rPr>
        <w:t>.</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3203CC" w:rsidRDefault="000E518D" w:rsidP="000E518D">
      <w:pPr>
        <w:autoSpaceDE w:val="0"/>
        <w:autoSpaceDN w:val="0"/>
        <w:adjustRightInd w:val="0"/>
        <w:spacing w:after="0" w:line="240" w:lineRule="auto"/>
        <w:rPr>
          <w:rFonts w:ascii="Verdana" w:hAnsi="Verdana" w:cs="Verdana"/>
          <w:sz w:val="20"/>
          <w:szCs w:val="20"/>
          <w:lang w:val="en-GB"/>
        </w:rPr>
      </w:pPr>
    </w:p>
    <w:p w:rsidR="000E518D" w:rsidRPr="00B121CC" w:rsidRDefault="000E518D" w:rsidP="000E518D">
      <w:pPr>
        <w:autoSpaceDE w:val="0"/>
        <w:autoSpaceDN w:val="0"/>
        <w:adjustRightInd w:val="0"/>
        <w:spacing w:after="0" w:line="240" w:lineRule="auto"/>
        <w:jc w:val="center"/>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Article 8</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(Responsibility)</w:t>
      </w:r>
    </w:p>
    <w:p w:rsidR="000E518D" w:rsidRP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3203CC" w:rsidRDefault="000E518D" w:rsidP="000E518D">
      <w:pPr>
        <w:autoSpaceDE w:val="0"/>
        <w:autoSpaceDN w:val="0"/>
        <w:adjustRightInd w:val="0"/>
        <w:spacing w:after="0" w:line="240" w:lineRule="auto"/>
        <w:jc w:val="both"/>
        <w:rPr>
          <w:lang w:val="en-GB"/>
        </w:rPr>
      </w:pPr>
      <w:r w:rsidRPr="00B60767">
        <w:rPr>
          <w:rFonts w:ascii="Verdana" w:hAnsi="Verdana" w:cs="Verdana"/>
          <w:sz w:val="20"/>
          <w:szCs w:val="20"/>
          <w:lang w:val="en-GB"/>
        </w:rPr>
        <w:t xml:space="preserve">1 - </w:t>
      </w:r>
      <w:r w:rsidRPr="00B60767">
        <w:rPr>
          <w:rFonts w:ascii="Verdana" w:hAnsi="Verdana" w:cs="Verdana"/>
          <w:lang w:val="en-GB"/>
        </w:rPr>
        <w:t>The entities to which the spaces are assigned are obliged to their prudent use and are fully responsible for the losses, theft and damage caused to the facilities or equipment, as well as for the abusive and negligent uses that may be made of them, whether inflicted by themselves, by subcontractors or participants in the event</w:t>
      </w:r>
      <w:r w:rsidRPr="003203CC">
        <w:rPr>
          <w:highlight w:val="yellow"/>
          <w:lang w:val="en"/>
        </w:rPr>
        <w:t>;</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B60767" w:rsidRDefault="000E518D" w:rsidP="000E518D">
      <w:pPr>
        <w:autoSpaceDE w:val="0"/>
        <w:autoSpaceDN w:val="0"/>
        <w:adjustRightInd w:val="0"/>
        <w:spacing w:after="0" w:line="240" w:lineRule="auto"/>
        <w:jc w:val="both"/>
        <w:rPr>
          <w:rFonts w:ascii="Verdana" w:hAnsi="Verdana" w:cs="Verdana"/>
          <w:lang w:val="en-GB"/>
        </w:rPr>
      </w:pPr>
      <w:r w:rsidRPr="00B60767">
        <w:rPr>
          <w:rFonts w:ascii="Verdana" w:hAnsi="Verdana" w:cs="Verdana"/>
          <w:sz w:val="20"/>
          <w:szCs w:val="20"/>
          <w:lang w:val="en-GB"/>
        </w:rPr>
        <w:t xml:space="preserve">2 – </w:t>
      </w:r>
      <w:r w:rsidRPr="00B60767">
        <w:rPr>
          <w:rFonts w:ascii="Verdana" w:hAnsi="Verdana" w:cs="Verdana"/>
          <w:lang w:val="en-GB"/>
        </w:rPr>
        <w:t xml:space="preserve">The entity responsible for organizing the event may, with the prior written agreement of Infarmed, proceed with the decoration of the space provided for the event, </w:t>
      </w:r>
      <w:proofErr w:type="gramStart"/>
      <w:r w:rsidRPr="00B60767">
        <w:rPr>
          <w:rFonts w:ascii="Verdana" w:hAnsi="Verdana" w:cs="Verdana"/>
          <w:lang w:val="en-GB"/>
        </w:rPr>
        <w:t>provided that</w:t>
      </w:r>
      <w:proofErr w:type="gramEnd"/>
      <w:r w:rsidRPr="00B60767">
        <w:rPr>
          <w:rFonts w:ascii="Verdana" w:hAnsi="Verdana" w:cs="Verdana"/>
          <w:lang w:val="en-GB"/>
        </w:rPr>
        <w:t xml:space="preserve"> it does not incur any of the following points:</w:t>
      </w:r>
    </w:p>
    <w:p w:rsidR="000E518D" w:rsidRPr="000E518D" w:rsidRDefault="000E518D" w:rsidP="000E518D">
      <w:pPr>
        <w:pStyle w:val="HTMLpr-formatado"/>
        <w:jc w:val="both"/>
        <w:rPr>
          <w:rFonts w:ascii="Verdana" w:eastAsiaTheme="minorHAnsi" w:hAnsi="Verdana" w:cs="Verdana"/>
          <w:lang w:val="en-GB" w:eastAsia="en-US"/>
        </w:rPr>
      </w:pPr>
      <w:r w:rsidRPr="000E518D">
        <w:rPr>
          <w:rFonts w:ascii="Verdana" w:eastAsiaTheme="minorHAnsi" w:hAnsi="Verdana" w:cs="Verdana"/>
          <w:lang w:val="en-GB" w:eastAsia="en-US"/>
        </w:rPr>
        <w:t>- Structural changes to the areas assigned;</w:t>
      </w:r>
    </w:p>
    <w:p w:rsidR="000E518D" w:rsidRPr="000E518D" w:rsidRDefault="000E518D" w:rsidP="000E518D">
      <w:pPr>
        <w:pStyle w:val="HTMLpr-formatado"/>
        <w:jc w:val="both"/>
        <w:rPr>
          <w:rFonts w:ascii="Verdana" w:eastAsiaTheme="minorHAnsi" w:hAnsi="Verdana" w:cs="Verdana"/>
          <w:lang w:val="en-GB" w:eastAsia="en-US"/>
        </w:rPr>
      </w:pPr>
      <w:r w:rsidRPr="000E518D">
        <w:rPr>
          <w:rFonts w:ascii="Verdana" w:eastAsiaTheme="minorHAnsi" w:hAnsi="Verdana" w:cs="Verdana"/>
          <w:lang w:val="en-GB" w:eastAsia="en-US"/>
        </w:rPr>
        <w:t>- Nail, glue, cut or drill walls, floors, pillars, ceilings, among other components of the assigned areas.</w:t>
      </w:r>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3203CC" w:rsidRDefault="000E518D" w:rsidP="000E518D">
      <w:pPr>
        <w:pStyle w:val="HTMLpr-formatado"/>
        <w:jc w:val="both"/>
        <w:rPr>
          <w:lang w:val="en-GB"/>
        </w:rPr>
      </w:pPr>
      <w:r w:rsidRPr="00B60767">
        <w:rPr>
          <w:rFonts w:ascii="Verdana" w:eastAsiaTheme="minorHAnsi" w:hAnsi="Verdana" w:cs="Verdana"/>
          <w:lang w:val="en-GB" w:eastAsia="en-US"/>
        </w:rPr>
        <w:t>If the space provided is not returned in the condition it was in at the time of delivery, repairs that have to be carried out as a result of damage caused will be billed to the applicant entities.</w:t>
      </w:r>
    </w:p>
    <w:p w:rsidR="000E518D"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B60767" w:rsidRDefault="000E518D" w:rsidP="000E518D">
      <w:pPr>
        <w:tabs>
          <w:tab w:val="left" w:pos="1551"/>
        </w:tabs>
        <w:autoSpaceDE w:val="0"/>
        <w:autoSpaceDN w:val="0"/>
        <w:adjustRightInd w:val="0"/>
        <w:spacing w:after="0" w:line="240" w:lineRule="auto"/>
        <w:jc w:val="both"/>
        <w:rPr>
          <w:rFonts w:ascii="Verdana" w:hAnsi="Verdana" w:cs="Verdana"/>
          <w:lang w:val="en-GB"/>
        </w:rPr>
      </w:pPr>
      <w:proofErr w:type="gramStart"/>
      <w:r w:rsidRPr="00B60767">
        <w:rPr>
          <w:rFonts w:ascii="Verdana" w:hAnsi="Verdana" w:cs="Verdana"/>
          <w:sz w:val="20"/>
          <w:szCs w:val="20"/>
          <w:lang w:val="en-GB"/>
        </w:rPr>
        <w:t xml:space="preserve">3 – </w:t>
      </w:r>
      <w:r w:rsidRPr="00B60767">
        <w:rPr>
          <w:rFonts w:ascii="Verdana" w:hAnsi="Verdana" w:cs="Verdana"/>
          <w:lang w:val="en-GB"/>
        </w:rPr>
        <w:t xml:space="preserve">Entities authorized to use the meeting spaces must ensure that this use does not compromise the institutional image of Infarmed, as such, practices that violate the guidelines issued by Infarmed as regulatory and supervisory entity in the area of </w:t>
      </w:r>
      <w:r w:rsidRPr="00B60767">
        <w:rPr>
          <w:rFonts w:ascii="Arial" w:hAnsi="Arial" w:cs="Arial"/>
          <w:lang w:val="en-GB"/>
        </w:rPr>
        <w:t>​​</w:t>
      </w:r>
      <w:r w:rsidRPr="00B60767">
        <w:rPr>
          <w:rFonts w:ascii="Verdana" w:hAnsi="Verdana" w:cs="Verdana"/>
          <w:lang w:val="en-GB"/>
        </w:rPr>
        <w:t xml:space="preserve">medicines and health products are not allowed, practices that disrespect the legislation whose inspection is the responsibility of the </w:t>
      </w:r>
      <w:proofErr w:type="spellStart"/>
      <w:r w:rsidRPr="00B60767">
        <w:rPr>
          <w:rFonts w:ascii="Verdana" w:hAnsi="Verdana" w:cs="Verdana"/>
          <w:lang w:val="en-GB"/>
        </w:rPr>
        <w:t>Instituteare</w:t>
      </w:r>
      <w:proofErr w:type="spellEnd"/>
      <w:r w:rsidRPr="00B60767">
        <w:rPr>
          <w:rFonts w:ascii="Verdana" w:hAnsi="Verdana" w:cs="Verdana"/>
          <w:lang w:val="en-GB"/>
        </w:rPr>
        <w:t xml:space="preserve"> not permitted either, in particular the relative advertising of medicines and health products, namely Medical Devices, Homeopathic Products and Cosmetic Products.</w:t>
      </w:r>
      <w:proofErr w:type="gramEnd"/>
    </w:p>
    <w:p w:rsidR="000E518D" w:rsidRPr="003203CC"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B60767" w:rsidRDefault="000E518D" w:rsidP="000E518D">
      <w:pPr>
        <w:pStyle w:val="HTMLpr-formatado"/>
        <w:jc w:val="both"/>
        <w:rPr>
          <w:rFonts w:ascii="Verdana" w:eastAsiaTheme="minorHAnsi" w:hAnsi="Verdana" w:cs="Verdana"/>
          <w:lang w:val="en-GB" w:eastAsia="en-US"/>
        </w:rPr>
      </w:pPr>
      <w:r w:rsidRPr="00B60767">
        <w:rPr>
          <w:rFonts w:ascii="Verdana" w:eastAsiaTheme="minorHAnsi" w:hAnsi="Verdana" w:cs="Verdana"/>
          <w:lang w:val="en-GB" w:eastAsia="en-US"/>
        </w:rPr>
        <w:t xml:space="preserve">The elaboration and placement of posters or other type of dissemination information is the sole responsibility of the event organizer, but their display </w:t>
      </w:r>
      <w:proofErr w:type="gramStart"/>
      <w:r w:rsidRPr="00B60767">
        <w:rPr>
          <w:rFonts w:ascii="Verdana" w:eastAsiaTheme="minorHAnsi" w:hAnsi="Verdana" w:cs="Verdana"/>
          <w:lang w:val="en-GB" w:eastAsia="en-US"/>
        </w:rPr>
        <w:t>must be previously authorized</w:t>
      </w:r>
      <w:proofErr w:type="gramEnd"/>
      <w:r w:rsidRPr="00B60767">
        <w:rPr>
          <w:rFonts w:ascii="Verdana" w:eastAsiaTheme="minorHAnsi" w:hAnsi="Verdana" w:cs="Verdana"/>
          <w:lang w:val="en-GB" w:eastAsia="en-US"/>
        </w:rPr>
        <w:t>.</w:t>
      </w:r>
    </w:p>
    <w:p w:rsidR="000E518D" w:rsidRPr="003203CC" w:rsidRDefault="000E518D" w:rsidP="000E518D">
      <w:pPr>
        <w:autoSpaceDE w:val="0"/>
        <w:autoSpaceDN w:val="0"/>
        <w:adjustRightInd w:val="0"/>
        <w:spacing w:after="0" w:line="240" w:lineRule="auto"/>
        <w:rPr>
          <w:rFonts w:ascii="Verdana" w:hAnsi="Verdana" w:cs="Verdana"/>
          <w:sz w:val="20"/>
          <w:szCs w:val="20"/>
          <w:lang w:val="en-GB"/>
        </w:rPr>
      </w:pPr>
    </w:p>
    <w:p w:rsidR="000E518D" w:rsidRPr="00B60767" w:rsidRDefault="000E518D" w:rsidP="000E518D">
      <w:pPr>
        <w:autoSpaceDE w:val="0"/>
        <w:autoSpaceDN w:val="0"/>
        <w:adjustRightInd w:val="0"/>
        <w:spacing w:after="0" w:line="240" w:lineRule="auto"/>
        <w:jc w:val="both"/>
        <w:rPr>
          <w:rFonts w:ascii="Verdana" w:hAnsi="Verdana" w:cs="Verdana"/>
          <w:lang w:val="en-GB"/>
        </w:rPr>
      </w:pPr>
      <w:r w:rsidRPr="00B60767">
        <w:rPr>
          <w:rFonts w:ascii="Verdana" w:hAnsi="Verdana" w:cs="Verdana"/>
          <w:sz w:val="20"/>
          <w:szCs w:val="20"/>
          <w:lang w:val="en-GB"/>
        </w:rPr>
        <w:t xml:space="preserve">4 – </w:t>
      </w:r>
      <w:r w:rsidRPr="00B60767">
        <w:rPr>
          <w:rFonts w:ascii="Verdana" w:hAnsi="Verdana" w:cs="Verdana"/>
          <w:lang w:val="en-GB"/>
        </w:rPr>
        <w:t>Users of Infarmed spaces must refrain from adopting and prevent that anyone from assigned areas adopts any conduct likely to affect or disturb the normal development of the remaining Infarmed services.</w:t>
      </w:r>
    </w:p>
    <w:p w:rsidR="000E518D" w:rsidRPr="000E518D" w:rsidRDefault="000E518D" w:rsidP="000E518D">
      <w:pPr>
        <w:pStyle w:val="HTMLpr-formatado"/>
        <w:jc w:val="both"/>
        <w:rPr>
          <w:rFonts w:ascii="Verdana" w:eastAsiaTheme="minorHAnsi" w:hAnsi="Verdana" w:cs="Verdana"/>
          <w:lang w:val="en-GB" w:eastAsia="en-US"/>
        </w:rPr>
      </w:pPr>
      <w:r w:rsidRPr="000E518D">
        <w:rPr>
          <w:rFonts w:ascii="Verdana" w:eastAsiaTheme="minorHAnsi" w:hAnsi="Verdana" w:cs="Verdana"/>
          <w:lang w:val="en-GB" w:eastAsia="en-US"/>
        </w:rPr>
        <w:t>The use of Infarmed spaces requires respect for the volume of sound, broadcast noise and the appropriate use of public areas;</w:t>
      </w:r>
    </w:p>
    <w:p w:rsidR="000E518D" w:rsidRPr="000E518D" w:rsidRDefault="000E518D" w:rsidP="000E518D">
      <w:pPr>
        <w:autoSpaceDE w:val="0"/>
        <w:autoSpaceDN w:val="0"/>
        <w:adjustRightInd w:val="0"/>
        <w:spacing w:after="0" w:line="240" w:lineRule="auto"/>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Article 9</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r w:rsidRPr="000E518D">
        <w:rPr>
          <w:rFonts w:ascii="Verdana" w:hAnsi="Verdana" w:cs="Verdana"/>
          <w:sz w:val="20"/>
          <w:szCs w:val="20"/>
          <w:lang w:val="en-GB"/>
        </w:rPr>
        <w:t>(Implementation)</w:t>
      </w:r>
    </w:p>
    <w:p w:rsidR="000E518D" w:rsidRPr="000E518D" w:rsidRDefault="000E518D" w:rsidP="000E518D">
      <w:pPr>
        <w:autoSpaceDE w:val="0"/>
        <w:autoSpaceDN w:val="0"/>
        <w:adjustRightInd w:val="0"/>
        <w:spacing w:after="0" w:line="240" w:lineRule="auto"/>
        <w:jc w:val="center"/>
        <w:rPr>
          <w:rFonts w:ascii="Verdana" w:hAnsi="Verdana" w:cs="Verdana"/>
          <w:sz w:val="20"/>
          <w:szCs w:val="20"/>
          <w:lang w:val="en-GB"/>
        </w:rPr>
      </w:pPr>
    </w:p>
    <w:p w:rsidR="000E518D" w:rsidRPr="00B60767" w:rsidRDefault="000E518D" w:rsidP="000E518D">
      <w:pPr>
        <w:autoSpaceDE w:val="0"/>
        <w:autoSpaceDN w:val="0"/>
        <w:adjustRightInd w:val="0"/>
        <w:spacing w:after="0" w:line="240" w:lineRule="auto"/>
        <w:jc w:val="both"/>
        <w:rPr>
          <w:rFonts w:ascii="Verdana" w:hAnsi="Verdana" w:cs="Verdana"/>
          <w:lang w:val="en-GB"/>
        </w:rPr>
      </w:pPr>
      <w:r w:rsidRPr="00B60767">
        <w:rPr>
          <w:rFonts w:ascii="Verdana" w:hAnsi="Verdana" w:cs="Verdana"/>
          <w:sz w:val="20"/>
          <w:szCs w:val="20"/>
          <w:lang w:val="en-GB"/>
        </w:rPr>
        <w:t xml:space="preserve">1 - </w:t>
      </w:r>
      <w:r w:rsidRPr="00B60767">
        <w:rPr>
          <w:rFonts w:ascii="Verdana" w:hAnsi="Verdana" w:cs="Verdana"/>
          <w:lang w:val="en-GB"/>
        </w:rPr>
        <w:t>This Regulation shall enter into force on the date of its approval</w:t>
      </w:r>
      <w:proofErr w:type="gramStart"/>
      <w:r w:rsidRPr="00B60767">
        <w:rPr>
          <w:rFonts w:ascii="Verdana" w:hAnsi="Verdana" w:cs="Verdana"/>
          <w:lang w:val="en-GB"/>
        </w:rPr>
        <w:t>;</w:t>
      </w:r>
      <w:proofErr w:type="gramEnd"/>
    </w:p>
    <w:p w:rsidR="000E518D" w:rsidRPr="007107D5"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B60767" w:rsidRDefault="000E518D" w:rsidP="000E518D">
      <w:pPr>
        <w:autoSpaceDE w:val="0"/>
        <w:autoSpaceDN w:val="0"/>
        <w:adjustRightInd w:val="0"/>
        <w:spacing w:after="0" w:line="240" w:lineRule="auto"/>
        <w:jc w:val="both"/>
        <w:rPr>
          <w:rFonts w:ascii="Verdana" w:hAnsi="Verdana" w:cs="Verdana"/>
          <w:lang w:val="en-GB"/>
        </w:rPr>
      </w:pPr>
      <w:r w:rsidRPr="00B60767">
        <w:rPr>
          <w:rFonts w:ascii="Verdana" w:hAnsi="Verdana" w:cs="Verdana"/>
          <w:sz w:val="20"/>
          <w:szCs w:val="20"/>
          <w:lang w:val="en-GB"/>
        </w:rPr>
        <w:lastRenderedPageBreak/>
        <w:t xml:space="preserve">2 - </w:t>
      </w:r>
      <w:r w:rsidRPr="00B60767">
        <w:rPr>
          <w:rFonts w:ascii="Verdana" w:hAnsi="Verdana" w:cs="Verdana"/>
          <w:lang w:val="en-GB"/>
        </w:rPr>
        <w:t>Changes to the provisions of this regulation require authorization from the Infarmed Board of Directors.</w:t>
      </w:r>
    </w:p>
    <w:p w:rsidR="000E518D" w:rsidRPr="007107D5" w:rsidRDefault="000E518D" w:rsidP="000E518D">
      <w:pPr>
        <w:autoSpaceDE w:val="0"/>
        <w:autoSpaceDN w:val="0"/>
        <w:adjustRightInd w:val="0"/>
        <w:spacing w:after="0" w:line="240" w:lineRule="auto"/>
        <w:jc w:val="both"/>
        <w:rPr>
          <w:rFonts w:ascii="Verdana" w:hAnsi="Verdana" w:cs="Verdana"/>
          <w:sz w:val="20"/>
          <w:szCs w:val="20"/>
          <w:lang w:val="en-GB"/>
        </w:rPr>
      </w:pPr>
    </w:p>
    <w:p w:rsidR="000E518D" w:rsidRPr="00B60767" w:rsidRDefault="000E518D" w:rsidP="000E518D">
      <w:pPr>
        <w:autoSpaceDE w:val="0"/>
        <w:autoSpaceDN w:val="0"/>
        <w:adjustRightInd w:val="0"/>
        <w:spacing w:after="0" w:line="240" w:lineRule="auto"/>
        <w:jc w:val="both"/>
        <w:rPr>
          <w:rFonts w:ascii="Verdana" w:hAnsi="Verdana" w:cs="Verdana"/>
          <w:lang w:val="en-GB"/>
        </w:rPr>
      </w:pPr>
      <w:r w:rsidRPr="00B60767">
        <w:rPr>
          <w:rFonts w:ascii="Verdana" w:hAnsi="Verdana" w:cs="Verdana"/>
          <w:sz w:val="20"/>
          <w:szCs w:val="20"/>
          <w:lang w:val="en-GB"/>
        </w:rPr>
        <w:t xml:space="preserve">3 - </w:t>
      </w:r>
      <w:r w:rsidRPr="00B60767">
        <w:rPr>
          <w:rFonts w:ascii="Verdana" w:hAnsi="Verdana" w:cs="Verdana"/>
          <w:lang w:val="en-GB"/>
        </w:rPr>
        <w:t xml:space="preserve">The current Regulation </w:t>
      </w:r>
      <w:proofErr w:type="gramStart"/>
      <w:r w:rsidRPr="00B60767">
        <w:rPr>
          <w:rFonts w:ascii="Verdana" w:hAnsi="Verdana" w:cs="Verdana"/>
          <w:lang w:val="en-GB"/>
        </w:rPr>
        <w:t>will be published</w:t>
      </w:r>
      <w:proofErr w:type="gramEnd"/>
      <w:r w:rsidRPr="00B60767">
        <w:rPr>
          <w:rFonts w:ascii="Verdana" w:hAnsi="Verdana" w:cs="Verdana"/>
          <w:lang w:val="en-GB"/>
        </w:rPr>
        <w:t xml:space="preserve"> on the Infarmed website.</w:t>
      </w:r>
    </w:p>
    <w:p w:rsidR="000E518D" w:rsidRPr="007107D5" w:rsidRDefault="000E518D" w:rsidP="000E518D">
      <w:pPr>
        <w:autoSpaceDE w:val="0"/>
        <w:autoSpaceDN w:val="0"/>
        <w:adjustRightInd w:val="0"/>
        <w:spacing w:after="0" w:line="240" w:lineRule="auto"/>
        <w:rPr>
          <w:rFonts w:ascii="Verdana" w:hAnsi="Verdana" w:cs="Verdana"/>
          <w:sz w:val="20"/>
          <w:szCs w:val="20"/>
          <w:lang w:val="en-GB"/>
        </w:rPr>
      </w:pPr>
    </w:p>
    <w:p w:rsidR="000E518D" w:rsidRPr="007107D5" w:rsidRDefault="000E518D" w:rsidP="000E518D">
      <w:pPr>
        <w:spacing w:after="0" w:line="240" w:lineRule="auto"/>
        <w:rPr>
          <w:rFonts w:ascii="Verdana" w:hAnsi="Verdana" w:cs="Verdana"/>
          <w:sz w:val="20"/>
          <w:szCs w:val="20"/>
          <w:lang w:val="en-GB"/>
        </w:rPr>
      </w:pPr>
      <w:r w:rsidRPr="007107D5">
        <w:rPr>
          <w:rFonts w:ascii="Verdana" w:hAnsi="Verdana" w:cs="Verdana"/>
          <w:sz w:val="20"/>
          <w:szCs w:val="20"/>
          <w:lang w:val="en-GB"/>
        </w:rPr>
        <w:br w:type="page"/>
      </w:r>
    </w:p>
    <w:p w:rsidR="000E518D" w:rsidRPr="000E518D" w:rsidRDefault="000E518D" w:rsidP="000E518D">
      <w:pPr>
        <w:pStyle w:val="HTMLpr-formatado"/>
        <w:jc w:val="center"/>
        <w:rPr>
          <w:rFonts w:ascii="Verdana" w:eastAsiaTheme="minorHAnsi" w:hAnsi="Verdana" w:cs="Verdana"/>
          <w:b/>
          <w:lang w:val="en-GB" w:eastAsia="en-US"/>
        </w:rPr>
      </w:pPr>
      <w:r w:rsidRPr="000E518D">
        <w:rPr>
          <w:rFonts w:ascii="Verdana" w:eastAsiaTheme="minorHAnsi" w:hAnsi="Verdana" w:cs="Verdana"/>
          <w:b/>
          <w:lang w:val="en-GB" w:eastAsia="en-US"/>
        </w:rPr>
        <w:lastRenderedPageBreak/>
        <w:t>Annex I</w:t>
      </w:r>
    </w:p>
    <w:p w:rsidR="000E518D" w:rsidRPr="000E518D" w:rsidRDefault="000E518D" w:rsidP="000E518D">
      <w:pPr>
        <w:autoSpaceDE w:val="0"/>
        <w:autoSpaceDN w:val="0"/>
        <w:adjustRightInd w:val="0"/>
        <w:spacing w:after="0" w:line="240" w:lineRule="auto"/>
        <w:jc w:val="center"/>
        <w:rPr>
          <w:rFonts w:ascii="Verdana" w:hAnsi="Verdana" w:cs="Verdana"/>
          <w:b/>
          <w:sz w:val="20"/>
          <w:szCs w:val="20"/>
          <w:lang w:val="en-GB"/>
        </w:rPr>
      </w:pPr>
    </w:p>
    <w:p w:rsidR="000E518D" w:rsidRPr="000E518D" w:rsidRDefault="000E518D" w:rsidP="000E518D">
      <w:pPr>
        <w:autoSpaceDE w:val="0"/>
        <w:autoSpaceDN w:val="0"/>
        <w:adjustRightInd w:val="0"/>
        <w:spacing w:after="0" w:line="240" w:lineRule="auto"/>
        <w:rPr>
          <w:rFonts w:ascii="Verdana" w:hAnsi="Verdana" w:cs="Verdana"/>
          <w:sz w:val="20"/>
          <w:szCs w:val="20"/>
          <w:lang w:val="en-GB"/>
        </w:rPr>
      </w:pPr>
    </w:p>
    <w:p w:rsidR="000E518D" w:rsidRPr="000E518D" w:rsidRDefault="000E518D" w:rsidP="000E518D">
      <w:pPr>
        <w:autoSpaceDE w:val="0"/>
        <w:autoSpaceDN w:val="0"/>
        <w:adjustRightInd w:val="0"/>
        <w:spacing w:after="0" w:line="240" w:lineRule="auto"/>
        <w:rPr>
          <w:rFonts w:ascii="Verdana,Bold" w:hAnsi="Verdana,Bold" w:cs="Verdana,Bold"/>
          <w:b/>
          <w:bCs/>
          <w:color w:val="008000"/>
          <w:sz w:val="24"/>
          <w:szCs w:val="24"/>
          <w:lang w:val="en-GB"/>
        </w:rPr>
      </w:pPr>
      <w:r w:rsidRPr="000E518D">
        <w:rPr>
          <w:rFonts w:ascii="Verdana,Bold" w:hAnsi="Verdana,Bold" w:cs="Verdana,Bold"/>
          <w:b/>
          <w:bCs/>
          <w:color w:val="008000"/>
          <w:sz w:val="24"/>
          <w:szCs w:val="24"/>
          <w:lang w:val="en-GB"/>
        </w:rPr>
        <w:t>Auditorium</w:t>
      </w:r>
    </w:p>
    <w:p w:rsidR="000E518D" w:rsidRPr="000E518D" w:rsidRDefault="000E518D" w:rsidP="000E518D">
      <w:pPr>
        <w:autoSpaceDE w:val="0"/>
        <w:autoSpaceDN w:val="0"/>
        <w:adjustRightInd w:val="0"/>
        <w:spacing w:after="0" w:line="240" w:lineRule="auto"/>
        <w:rPr>
          <w:rFonts w:ascii="Verdana,Bold" w:hAnsi="Verdana,Bold" w:cs="Verdana,Bold"/>
          <w:b/>
          <w:bCs/>
          <w:color w:val="008000"/>
          <w:sz w:val="24"/>
          <w:szCs w:val="24"/>
          <w:lang w:val="en-GB"/>
        </w:rPr>
      </w:pPr>
    </w:p>
    <w:p w:rsidR="000E518D" w:rsidRPr="000E518D" w:rsidRDefault="000E518D" w:rsidP="000E518D">
      <w:pPr>
        <w:autoSpaceDE w:val="0"/>
        <w:autoSpaceDN w:val="0"/>
        <w:adjustRightInd w:val="0"/>
        <w:spacing w:after="0" w:line="240" w:lineRule="auto"/>
        <w:rPr>
          <w:rFonts w:ascii="Verdana" w:hAnsi="Verdana" w:cs="Verdana"/>
          <w:color w:val="000000"/>
          <w:sz w:val="10"/>
          <w:szCs w:val="10"/>
          <w:lang w:val="en-GB"/>
        </w:rPr>
      </w:pPr>
      <w:r w:rsidRPr="000E518D">
        <w:rPr>
          <w:rFonts w:ascii="Verdana" w:hAnsi="Verdana" w:cs="Verdana"/>
          <w:color w:val="000000"/>
          <w:sz w:val="16"/>
          <w:szCs w:val="16"/>
          <w:lang w:val="en-GB"/>
        </w:rPr>
        <w:t>280 m</w:t>
      </w:r>
      <w:r w:rsidRPr="000E518D">
        <w:rPr>
          <w:rFonts w:ascii="Verdana" w:hAnsi="Verdana" w:cs="Verdana"/>
          <w:color w:val="000000"/>
          <w:sz w:val="10"/>
          <w:szCs w:val="10"/>
          <w:lang w:val="en-GB"/>
        </w:rPr>
        <w:t>2</w:t>
      </w:r>
    </w:p>
    <w:p w:rsidR="000E518D" w:rsidRPr="000E518D" w:rsidRDefault="000E518D" w:rsidP="000E518D">
      <w:pPr>
        <w:pStyle w:val="HTMLpr-formatado"/>
        <w:rPr>
          <w:rFonts w:ascii="Verdana" w:eastAsiaTheme="minorHAnsi" w:hAnsi="Verdana" w:cs="Verdana"/>
          <w:color w:val="000000"/>
          <w:sz w:val="16"/>
          <w:szCs w:val="16"/>
          <w:lang w:val="en-GB" w:eastAsia="en-US"/>
        </w:rPr>
      </w:pPr>
      <w:r w:rsidRPr="000E518D">
        <w:rPr>
          <w:rFonts w:ascii="Verdana" w:eastAsiaTheme="minorHAnsi" w:hAnsi="Verdana" w:cs="Verdana"/>
          <w:color w:val="000000"/>
          <w:sz w:val="16"/>
          <w:szCs w:val="16"/>
          <w:lang w:val="en-GB" w:eastAsia="en-US"/>
        </w:rPr>
        <w:t>245 seats (+ 4 wheelchair seats)</w:t>
      </w:r>
    </w:p>
    <w:p w:rsidR="000E518D" w:rsidRPr="000E518D" w:rsidRDefault="000E518D" w:rsidP="000E518D">
      <w:pPr>
        <w:autoSpaceDE w:val="0"/>
        <w:autoSpaceDN w:val="0"/>
        <w:adjustRightInd w:val="0"/>
        <w:spacing w:after="0" w:line="240" w:lineRule="auto"/>
        <w:rPr>
          <w:lang w:val="en-GB"/>
        </w:rPr>
      </w:pPr>
    </w:p>
    <w:p w:rsidR="000E518D" w:rsidRPr="000E518D" w:rsidRDefault="000E518D" w:rsidP="000E518D">
      <w:pPr>
        <w:autoSpaceDE w:val="0"/>
        <w:autoSpaceDN w:val="0"/>
        <w:adjustRightInd w:val="0"/>
        <w:spacing w:after="0" w:line="240" w:lineRule="auto"/>
        <w:rPr>
          <w:rFonts w:ascii="Verdana" w:hAnsi="Verdana" w:cs="Verdana"/>
          <w:color w:val="000000"/>
          <w:sz w:val="16"/>
          <w:szCs w:val="16"/>
          <w:lang w:val="en-GB"/>
        </w:rPr>
      </w:pPr>
    </w:p>
    <w:tbl>
      <w:tblPr>
        <w:tblStyle w:val="TabeladeGrelha1Clara"/>
        <w:tblW w:w="0" w:type="auto"/>
        <w:tblLook w:val="04A0" w:firstRow="1" w:lastRow="0" w:firstColumn="1" w:lastColumn="0" w:noHBand="0" w:noVBand="1"/>
      </w:tblPr>
      <w:tblGrid>
        <w:gridCol w:w="2189"/>
        <w:gridCol w:w="1901"/>
        <w:gridCol w:w="2215"/>
        <w:gridCol w:w="2189"/>
      </w:tblGrid>
      <w:tr w:rsidR="000E518D" w:rsidTr="00E37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rsidR="000E518D" w:rsidRPr="000E518D" w:rsidRDefault="000E518D" w:rsidP="00E37F4E">
            <w:pPr>
              <w:autoSpaceDE w:val="0"/>
              <w:autoSpaceDN w:val="0"/>
              <w:adjustRightInd w:val="0"/>
              <w:rPr>
                <w:rFonts w:ascii="Verdana" w:hAnsi="Verdana" w:cs="Verdana"/>
                <w:color w:val="000000"/>
                <w:sz w:val="16"/>
                <w:szCs w:val="16"/>
                <w:lang w:val="en-GB"/>
              </w:rPr>
            </w:pPr>
          </w:p>
        </w:tc>
        <w:tc>
          <w:tcPr>
            <w:tcW w:w="1901" w:type="dxa"/>
            <w:shd w:val="clear" w:color="auto" w:fill="auto"/>
          </w:tcPr>
          <w:p w:rsidR="000E518D" w:rsidRPr="000E518D"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val="en-GB"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Public</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284141" w:rsidDel="00BA25AB"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sz w:val="16"/>
                <w:szCs w:val="16"/>
              </w:rPr>
            </w:pPr>
          </w:p>
        </w:tc>
        <w:tc>
          <w:tcPr>
            <w:tcW w:w="2215" w:type="dxa"/>
            <w:shd w:val="clear" w:color="auto" w:fill="auto"/>
          </w:tcPr>
          <w:p w:rsidR="000E518D"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Private</w:t>
            </w:r>
            <w:proofErr w:type="spellEnd"/>
            <w:r w:rsidRPr="00B60767">
              <w:rPr>
                <w:rFonts w:ascii="Verdana,Bold" w:eastAsiaTheme="minorHAnsi" w:hAnsi="Verdana,Bold" w:cs="Verdana,Bold"/>
                <w:sz w:val="16"/>
                <w:szCs w:val="16"/>
                <w:lang w:eastAsia="en-US"/>
              </w:rPr>
              <w:t xml:space="preserve"> non-</w:t>
            </w:r>
            <w:proofErr w:type="spellStart"/>
            <w:r w:rsidRPr="00B60767">
              <w:rPr>
                <w:rFonts w:ascii="Verdana,Bold" w:eastAsiaTheme="minorHAnsi" w:hAnsi="Verdana,Bold" w:cs="Verdana,Bold"/>
                <w:sz w:val="16"/>
                <w:szCs w:val="16"/>
                <w:lang w:eastAsia="en-US"/>
              </w:rPr>
              <w:t>profit</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B60767"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sz w:val="16"/>
                <w:szCs w:val="16"/>
              </w:rPr>
            </w:pPr>
          </w:p>
        </w:tc>
        <w:tc>
          <w:tcPr>
            <w:tcW w:w="2189" w:type="dxa"/>
            <w:shd w:val="clear" w:color="auto" w:fill="auto"/>
          </w:tcPr>
          <w:p w:rsidR="000E518D"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Private</w:t>
            </w:r>
            <w:proofErr w:type="spellEnd"/>
            <w:r w:rsidRPr="00B60767">
              <w:rPr>
                <w:rFonts w:ascii="Verdana,Bold" w:eastAsiaTheme="minorHAnsi" w:hAnsi="Verdana,Bold" w:cs="Verdana,Bold"/>
                <w:sz w:val="16"/>
                <w:szCs w:val="16"/>
                <w:lang w:eastAsia="en-US"/>
              </w:rPr>
              <w:t xml:space="preserve"> for-</w:t>
            </w:r>
            <w:proofErr w:type="spellStart"/>
            <w:r w:rsidRPr="00B60767">
              <w:rPr>
                <w:rFonts w:ascii="Verdana,Bold" w:eastAsiaTheme="minorHAnsi" w:hAnsi="Verdana,Bold" w:cs="Verdana,Bold"/>
                <w:sz w:val="16"/>
                <w:szCs w:val="16"/>
                <w:lang w:eastAsia="en-US"/>
              </w:rPr>
              <w:t>profit</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B60767"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sz w:val="16"/>
                <w:szCs w:val="16"/>
              </w:rPr>
            </w:pPr>
          </w:p>
        </w:tc>
      </w:tr>
      <w:tr w:rsidR="000E518D" w:rsidTr="00E37F4E">
        <w:tc>
          <w:tcPr>
            <w:cnfStyle w:val="001000000000" w:firstRow="0" w:lastRow="0" w:firstColumn="1" w:lastColumn="0" w:oddVBand="0" w:evenVBand="0" w:oddHBand="0" w:evenHBand="0" w:firstRowFirstColumn="0" w:firstRowLastColumn="0" w:lastRowFirstColumn="0" w:lastRowLastColumn="0"/>
            <w:tcW w:w="2189" w:type="dxa"/>
          </w:tcPr>
          <w:p w:rsidR="000E518D" w:rsidRPr="000E518D" w:rsidRDefault="000E518D" w:rsidP="00E37F4E">
            <w:pPr>
              <w:pStyle w:val="HTMLpr-formatado"/>
              <w:rPr>
                <w:rFonts w:ascii="Verdana" w:eastAsiaTheme="minorHAnsi" w:hAnsi="Verdana" w:cs="Verdana"/>
                <w:b w:val="0"/>
                <w:sz w:val="16"/>
                <w:szCs w:val="16"/>
                <w:lang w:val="en-GB" w:eastAsia="en-US"/>
              </w:rPr>
            </w:pPr>
            <w:r w:rsidRPr="000E518D">
              <w:rPr>
                <w:rFonts w:ascii="Verdana" w:eastAsiaTheme="minorHAnsi" w:hAnsi="Verdana" w:cs="Verdana"/>
                <w:b w:val="0"/>
                <w:sz w:val="16"/>
                <w:szCs w:val="16"/>
                <w:lang w:val="en-GB" w:eastAsia="en-US"/>
              </w:rPr>
              <w:t>½ - Business days</w:t>
            </w:r>
          </w:p>
          <w:p w:rsidR="000E518D" w:rsidRPr="000E518D" w:rsidRDefault="000E518D" w:rsidP="00E37F4E">
            <w:pPr>
              <w:pStyle w:val="HTMLpr-formatado"/>
              <w:rPr>
                <w:rFonts w:ascii="Verdana" w:eastAsiaTheme="minorHAnsi" w:hAnsi="Verdana" w:cs="Verdana"/>
                <w:b w:val="0"/>
                <w:sz w:val="16"/>
                <w:szCs w:val="16"/>
                <w:lang w:val="en-GB" w:eastAsia="en-US"/>
              </w:rPr>
            </w:pPr>
            <w:r w:rsidRPr="000E518D">
              <w:rPr>
                <w:rFonts w:ascii="Verdana" w:eastAsiaTheme="minorHAnsi" w:hAnsi="Verdana" w:cs="Verdana"/>
                <w:b w:val="0"/>
                <w:sz w:val="16"/>
                <w:szCs w:val="16"/>
                <w:lang w:val="en-GB" w:eastAsia="en-US"/>
              </w:rPr>
              <w:t>9am to 1pm or 2pm to 6pm</w:t>
            </w:r>
          </w:p>
          <w:p w:rsidR="000E518D" w:rsidRPr="000E518D" w:rsidRDefault="000E518D" w:rsidP="00E37F4E">
            <w:pPr>
              <w:autoSpaceDE w:val="0"/>
              <w:autoSpaceDN w:val="0"/>
              <w:adjustRightInd w:val="0"/>
              <w:rPr>
                <w:rFonts w:ascii="Verdana" w:hAnsi="Verdana" w:cs="Verdana"/>
                <w:b w:val="0"/>
                <w:sz w:val="16"/>
                <w:szCs w:val="16"/>
                <w:lang w:val="en-GB"/>
              </w:rPr>
            </w:pPr>
          </w:p>
        </w:tc>
        <w:tc>
          <w:tcPr>
            <w:tcW w:w="1901" w:type="dxa"/>
            <w:shd w:val="clear" w:color="auto" w:fill="auto"/>
          </w:tcPr>
          <w:p w:rsidR="000E518D" w:rsidRPr="00DD7F75" w:rsidRDefault="000E518D" w:rsidP="00E37F4E">
            <w:pPr>
              <w:pStyle w:val="HTMLpr-formatado"/>
              <w:jc w:val="center"/>
              <w:cnfStyle w:val="000000000000" w:firstRow="0" w:lastRow="0" w:firstColumn="0" w:lastColumn="0" w:oddVBand="0" w:evenVBand="0" w:oddHBand="0" w:evenHBand="0" w:firstRowFirstColumn="0" w:firstRowLastColumn="0" w:lastRowFirstColumn="0" w:lastRowLastColumn="0"/>
              <w:rPr>
                <w:rFonts w:ascii="Verdana,Bold" w:eastAsiaTheme="minorHAnsi" w:hAnsi="Verdana,Bold" w:cs="Verdana,Bold"/>
                <w:bCs/>
                <w:sz w:val="16"/>
                <w:szCs w:val="16"/>
                <w:lang w:eastAsia="en-US"/>
              </w:rPr>
            </w:pPr>
            <w:r w:rsidRPr="00DD7F75">
              <w:rPr>
                <w:rFonts w:ascii="Verdana,Bold" w:eastAsiaTheme="minorHAnsi" w:hAnsi="Verdana,Bold" w:cs="Verdana,Bold"/>
                <w:bCs/>
                <w:sz w:val="16"/>
                <w:szCs w:val="16"/>
                <w:lang w:eastAsia="en-US"/>
              </w:rPr>
              <w:t>Free</w:t>
            </w:r>
          </w:p>
          <w:p w:rsidR="000E518D" w:rsidRPr="00DD7F75"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p>
        </w:tc>
        <w:tc>
          <w:tcPr>
            <w:tcW w:w="2215" w:type="dxa"/>
            <w:shd w:val="clear" w:color="auto" w:fill="auto"/>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Pr>
                <w:rFonts w:ascii="Verdana" w:hAnsi="Verdana" w:cs="Verdana"/>
                <w:color w:val="000000"/>
                <w:sz w:val="16"/>
                <w:szCs w:val="16"/>
              </w:rPr>
              <w:t xml:space="preserve">€600 + </w:t>
            </w:r>
            <w:r w:rsidRPr="00DD7F75">
              <w:rPr>
                <w:rFonts w:ascii="Verdana" w:hAnsi="Verdana" w:cs="Verdana"/>
                <w:color w:val="000000"/>
                <w:sz w:val="16"/>
                <w:szCs w:val="16"/>
              </w:rPr>
              <w:t>VAT</w:t>
            </w:r>
          </w:p>
        </w:tc>
        <w:tc>
          <w:tcPr>
            <w:tcW w:w="2189" w:type="dxa"/>
            <w:shd w:val="clear" w:color="auto" w:fill="auto"/>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284141">
              <w:rPr>
                <w:rFonts w:ascii="Verdana" w:hAnsi="Verdana" w:cs="Verdana"/>
                <w:color w:val="000000"/>
                <w:sz w:val="16"/>
                <w:szCs w:val="16"/>
              </w:rPr>
              <w:t xml:space="preserve">€1000 + </w:t>
            </w:r>
            <w:r w:rsidRPr="00DD7F75">
              <w:rPr>
                <w:rFonts w:ascii="Verdana" w:hAnsi="Verdana" w:cs="Verdana"/>
                <w:color w:val="000000"/>
                <w:sz w:val="16"/>
                <w:szCs w:val="16"/>
              </w:rPr>
              <w:t>VAT</w:t>
            </w:r>
          </w:p>
        </w:tc>
      </w:tr>
      <w:tr w:rsidR="000E518D" w:rsidTr="00E37F4E">
        <w:tc>
          <w:tcPr>
            <w:cnfStyle w:val="001000000000" w:firstRow="0" w:lastRow="0" w:firstColumn="1" w:lastColumn="0" w:oddVBand="0" w:evenVBand="0" w:oddHBand="0" w:evenHBand="0" w:firstRowFirstColumn="0" w:firstRowLastColumn="0" w:lastRowFirstColumn="0" w:lastRowLastColumn="0"/>
            <w:tcW w:w="2189" w:type="dxa"/>
          </w:tcPr>
          <w:p w:rsidR="000E518D" w:rsidRPr="00DD7F75" w:rsidRDefault="000E518D" w:rsidP="00E37F4E">
            <w:pPr>
              <w:pStyle w:val="HTMLpr-formatado"/>
              <w:rPr>
                <w:rFonts w:ascii="Verdana" w:eastAsiaTheme="minorHAnsi" w:hAnsi="Verdana" w:cs="Verdana"/>
                <w:b w:val="0"/>
                <w:sz w:val="16"/>
                <w:szCs w:val="16"/>
                <w:lang w:val="en-GB" w:eastAsia="en-US"/>
              </w:rPr>
            </w:pPr>
            <w:r w:rsidRPr="00DD7F75">
              <w:rPr>
                <w:rFonts w:ascii="Verdana" w:eastAsiaTheme="minorHAnsi" w:hAnsi="Verdana" w:cs="Verdana"/>
                <w:b w:val="0"/>
                <w:sz w:val="16"/>
                <w:szCs w:val="16"/>
                <w:lang w:val="en-GB" w:eastAsia="en-US"/>
              </w:rPr>
              <w:t>Business days - 9am to 6pm</w:t>
            </w:r>
          </w:p>
          <w:p w:rsidR="000E518D" w:rsidRPr="00DD7F75" w:rsidRDefault="000E518D" w:rsidP="00E37F4E">
            <w:pPr>
              <w:autoSpaceDE w:val="0"/>
              <w:autoSpaceDN w:val="0"/>
              <w:adjustRightInd w:val="0"/>
              <w:rPr>
                <w:rFonts w:ascii="Verdana" w:hAnsi="Verdana" w:cs="Verdana"/>
                <w:b w:val="0"/>
                <w:sz w:val="16"/>
                <w:szCs w:val="16"/>
                <w:lang w:val="en-GB"/>
              </w:rPr>
            </w:pPr>
          </w:p>
        </w:tc>
        <w:tc>
          <w:tcPr>
            <w:tcW w:w="1901" w:type="dxa"/>
            <w:shd w:val="clear" w:color="auto" w:fill="auto"/>
          </w:tcPr>
          <w:p w:rsidR="000E518D" w:rsidRPr="00DD7F75"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r w:rsidRPr="00DD7F75">
              <w:rPr>
                <w:rFonts w:ascii="Verdana,Bold" w:hAnsi="Verdana,Bold" w:cs="Verdana,Bold"/>
                <w:bCs/>
                <w:sz w:val="16"/>
                <w:szCs w:val="16"/>
              </w:rPr>
              <w:t>Free</w:t>
            </w:r>
          </w:p>
        </w:tc>
        <w:tc>
          <w:tcPr>
            <w:tcW w:w="2215" w:type="dxa"/>
            <w:shd w:val="clear" w:color="auto" w:fill="auto"/>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DD7F75">
              <w:rPr>
                <w:rFonts w:ascii="Verdana" w:hAnsi="Verdana" w:cs="Verdana"/>
                <w:color w:val="000000"/>
                <w:sz w:val="16"/>
                <w:szCs w:val="16"/>
              </w:rPr>
              <w:t xml:space="preserve">€1000 </w:t>
            </w:r>
            <w:r w:rsidRPr="00284141">
              <w:rPr>
                <w:rFonts w:ascii="Verdana" w:hAnsi="Verdana" w:cs="Verdana"/>
                <w:color w:val="000000"/>
                <w:sz w:val="16"/>
                <w:szCs w:val="16"/>
              </w:rPr>
              <w:t xml:space="preserve">+ </w:t>
            </w:r>
            <w:r w:rsidRPr="00DD7F75">
              <w:rPr>
                <w:rFonts w:ascii="Verdana" w:hAnsi="Verdana" w:cs="Verdana"/>
                <w:color w:val="000000"/>
                <w:sz w:val="16"/>
                <w:szCs w:val="16"/>
              </w:rPr>
              <w:t>VAT</w:t>
            </w:r>
          </w:p>
        </w:tc>
        <w:tc>
          <w:tcPr>
            <w:tcW w:w="2189" w:type="dxa"/>
            <w:shd w:val="clear" w:color="auto" w:fill="auto"/>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284141">
              <w:rPr>
                <w:rFonts w:ascii="Verdana" w:hAnsi="Verdana" w:cs="Verdana"/>
                <w:color w:val="000000"/>
                <w:sz w:val="16"/>
                <w:szCs w:val="16"/>
              </w:rPr>
              <w:t xml:space="preserve">€1750 + </w:t>
            </w:r>
            <w:r w:rsidRPr="00DD7F75">
              <w:rPr>
                <w:rFonts w:ascii="Verdana" w:hAnsi="Verdana" w:cs="Verdana"/>
                <w:color w:val="000000"/>
                <w:sz w:val="16"/>
                <w:szCs w:val="16"/>
              </w:rPr>
              <w:t>VAT</w:t>
            </w:r>
          </w:p>
        </w:tc>
      </w:tr>
      <w:tr w:rsidR="000E518D" w:rsidTr="00E37F4E">
        <w:tc>
          <w:tcPr>
            <w:cnfStyle w:val="001000000000" w:firstRow="0" w:lastRow="0" w:firstColumn="1" w:lastColumn="0" w:oddVBand="0" w:evenVBand="0" w:oddHBand="0" w:evenHBand="0" w:firstRowFirstColumn="0" w:firstRowLastColumn="0" w:lastRowFirstColumn="0" w:lastRowLastColumn="0"/>
            <w:tcW w:w="2189" w:type="dxa"/>
          </w:tcPr>
          <w:p w:rsidR="000E518D" w:rsidRPr="00E26B57" w:rsidRDefault="000E518D" w:rsidP="00E37F4E">
            <w:pPr>
              <w:autoSpaceDE w:val="0"/>
              <w:autoSpaceDN w:val="0"/>
              <w:adjustRightInd w:val="0"/>
              <w:rPr>
                <w:rFonts w:ascii="Verdana" w:hAnsi="Verdana" w:cs="Verdana"/>
                <w:b w:val="0"/>
                <w:sz w:val="16"/>
                <w:szCs w:val="16"/>
              </w:rPr>
            </w:pPr>
            <w:proofErr w:type="spellStart"/>
            <w:r w:rsidRPr="00DD7F75">
              <w:rPr>
                <w:rFonts w:ascii="Verdana" w:hAnsi="Verdana" w:cs="Verdana"/>
                <w:b w:val="0"/>
                <w:sz w:val="16"/>
                <w:szCs w:val="16"/>
              </w:rPr>
              <w:t>Overtime</w:t>
            </w:r>
            <w:proofErr w:type="spellEnd"/>
            <w:r w:rsidRPr="00DD7F75">
              <w:rPr>
                <w:rFonts w:ascii="Verdana" w:hAnsi="Verdana" w:cs="Verdana"/>
                <w:b w:val="0"/>
                <w:sz w:val="16"/>
                <w:szCs w:val="16"/>
              </w:rPr>
              <w:t xml:space="preserve"> </w:t>
            </w:r>
            <w:proofErr w:type="spellStart"/>
            <w:r w:rsidRPr="00DD7F75">
              <w:rPr>
                <w:rFonts w:ascii="Verdana" w:hAnsi="Verdana" w:cs="Verdana"/>
                <w:b w:val="0"/>
                <w:sz w:val="16"/>
                <w:szCs w:val="16"/>
              </w:rPr>
              <w:t>or</w:t>
            </w:r>
            <w:proofErr w:type="spellEnd"/>
            <w:r w:rsidRPr="00DD7F75">
              <w:rPr>
                <w:rFonts w:ascii="Verdana" w:hAnsi="Verdana" w:cs="Verdana"/>
                <w:b w:val="0"/>
                <w:sz w:val="16"/>
                <w:szCs w:val="16"/>
              </w:rPr>
              <w:t xml:space="preserve"> </w:t>
            </w:r>
            <w:proofErr w:type="spellStart"/>
            <w:r w:rsidRPr="00DD7F75">
              <w:rPr>
                <w:rFonts w:ascii="Verdana" w:hAnsi="Verdana" w:cs="Verdana"/>
                <w:b w:val="0"/>
                <w:sz w:val="16"/>
                <w:szCs w:val="16"/>
              </w:rPr>
              <w:t>assembly</w:t>
            </w:r>
            <w:proofErr w:type="spellEnd"/>
          </w:p>
        </w:tc>
        <w:tc>
          <w:tcPr>
            <w:tcW w:w="1901" w:type="dxa"/>
            <w:shd w:val="clear" w:color="auto" w:fill="auto"/>
          </w:tcPr>
          <w:p w:rsidR="000E518D" w:rsidRPr="00DD7F75"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r w:rsidRPr="00DD7F75">
              <w:rPr>
                <w:rFonts w:ascii="Verdana,Bold" w:hAnsi="Verdana,Bold" w:cs="Verdana,Bold"/>
                <w:bCs/>
                <w:sz w:val="16"/>
                <w:szCs w:val="16"/>
              </w:rPr>
              <w:t>Free</w:t>
            </w:r>
          </w:p>
        </w:tc>
        <w:tc>
          <w:tcPr>
            <w:tcW w:w="2215" w:type="dxa"/>
            <w:shd w:val="clear" w:color="auto" w:fill="auto"/>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284141">
              <w:rPr>
                <w:rFonts w:ascii="Verdana" w:hAnsi="Verdana" w:cs="Verdana"/>
                <w:color w:val="000000"/>
                <w:sz w:val="16"/>
                <w:szCs w:val="16"/>
              </w:rPr>
              <w:t xml:space="preserve">€100 + </w:t>
            </w:r>
            <w:r w:rsidRPr="00DD7F75">
              <w:rPr>
                <w:rFonts w:ascii="Verdana" w:hAnsi="Verdana" w:cs="Verdana"/>
                <w:color w:val="000000"/>
                <w:sz w:val="16"/>
                <w:szCs w:val="16"/>
              </w:rPr>
              <w:t>VAT</w:t>
            </w:r>
          </w:p>
        </w:tc>
        <w:tc>
          <w:tcPr>
            <w:tcW w:w="2189" w:type="dxa"/>
            <w:shd w:val="clear" w:color="auto" w:fill="auto"/>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284141">
              <w:rPr>
                <w:rFonts w:ascii="Verdana" w:hAnsi="Verdana" w:cs="Verdana"/>
                <w:color w:val="000000"/>
                <w:sz w:val="16"/>
                <w:szCs w:val="16"/>
              </w:rPr>
              <w:t>€</w:t>
            </w:r>
            <w:r>
              <w:rPr>
                <w:rFonts w:ascii="Verdana" w:hAnsi="Verdana" w:cs="Verdana"/>
                <w:color w:val="000000"/>
                <w:sz w:val="16"/>
                <w:szCs w:val="16"/>
              </w:rPr>
              <w:t>175 +</w:t>
            </w:r>
            <w:r w:rsidRPr="00DD7F75">
              <w:rPr>
                <w:rFonts w:ascii="Verdana" w:hAnsi="Verdana" w:cs="Verdana"/>
                <w:color w:val="000000"/>
                <w:sz w:val="16"/>
                <w:szCs w:val="16"/>
              </w:rPr>
              <w:t xml:space="preserve"> VAT</w:t>
            </w:r>
          </w:p>
        </w:tc>
      </w:tr>
    </w:tbl>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Pr="00DD7F75" w:rsidRDefault="000E518D" w:rsidP="000E518D">
      <w:pPr>
        <w:pStyle w:val="HTMLpr-formatado"/>
        <w:rPr>
          <w:rFonts w:ascii="Verdana,Bold" w:eastAsiaTheme="minorHAnsi" w:hAnsi="Verdana,Bold" w:cs="Verdana,Bold"/>
          <w:b/>
          <w:bCs/>
          <w:color w:val="008000"/>
          <w:sz w:val="24"/>
          <w:szCs w:val="24"/>
          <w:lang w:val="en-GB" w:eastAsia="en-US"/>
        </w:rPr>
      </w:pPr>
      <w:r w:rsidRPr="00DD7F75">
        <w:rPr>
          <w:rFonts w:ascii="Verdana,Bold" w:eastAsiaTheme="minorHAnsi" w:hAnsi="Verdana,Bold" w:cs="Verdana,Bold"/>
          <w:b/>
          <w:bCs/>
          <w:color w:val="008000"/>
          <w:sz w:val="24"/>
          <w:szCs w:val="24"/>
          <w:lang w:val="en-GB" w:eastAsia="en-US"/>
        </w:rPr>
        <w:t xml:space="preserve">Room </w:t>
      </w:r>
      <w:proofErr w:type="gramStart"/>
      <w:r w:rsidRPr="00DD7F75">
        <w:rPr>
          <w:rFonts w:ascii="Verdana,Bold" w:eastAsiaTheme="minorHAnsi" w:hAnsi="Verdana,Bold" w:cs="Verdana,Bold"/>
          <w:b/>
          <w:bCs/>
          <w:color w:val="008000"/>
          <w:sz w:val="24"/>
          <w:szCs w:val="24"/>
          <w:lang w:val="en-GB" w:eastAsia="en-US"/>
        </w:rPr>
        <w:t>A</w:t>
      </w:r>
      <w:proofErr w:type="gramEnd"/>
      <w:r w:rsidRPr="00DD7F75">
        <w:rPr>
          <w:rFonts w:ascii="Verdana,Bold" w:eastAsiaTheme="minorHAnsi" w:hAnsi="Verdana,Bold" w:cs="Verdana,Bold"/>
          <w:b/>
          <w:bCs/>
          <w:color w:val="008000"/>
          <w:sz w:val="24"/>
          <w:szCs w:val="24"/>
          <w:lang w:val="en-GB" w:eastAsia="en-US"/>
        </w:rPr>
        <w:tab/>
        <w:t xml:space="preserve">            Room B</w:t>
      </w:r>
      <w:r w:rsidRPr="00DD7F75">
        <w:rPr>
          <w:rFonts w:ascii="Verdana,Bold" w:eastAsiaTheme="minorHAnsi" w:hAnsi="Verdana,Bold" w:cs="Verdana,Bold"/>
          <w:b/>
          <w:bCs/>
          <w:color w:val="008000"/>
          <w:sz w:val="24"/>
          <w:szCs w:val="24"/>
          <w:lang w:val="en-GB" w:eastAsia="en-US"/>
        </w:rPr>
        <w:tab/>
      </w:r>
    </w:p>
    <w:p w:rsidR="000E518D" w:rsidRPr="00DD7F75" w:rsidRDefault="000E518D" w:rsidP="000E518D">
      <w:pPr>
        <w:autoSpaceDE w:val="0"/>
        <w:autoSpaceDN w:val="0"/>
        <w:adjustRightInd w:val="0"/>
        <w:spacing w:after="0" w:line="240" w:lineRule="auto"/>
        <w:rPr>
          <w:rFonts w:ascii="Verdana" w:hAnsi="Verdana" w:cs="Verdana"/>
          <w:sz w:val="10"/>
          <w:szCs w:val="10"/>
          <w:lang w:val="en-GB"/>
        </w:rPr>
      </w:pPr>
      <w:proofErr w:type="gramStart"/>
      <w:r w:rsidRPr="00DD7F75">
        <w:rPr>
          <w:rFonts w:ascii="Verdana" w:hAnsi="Verdana" w:cs="Verdana"/>
          <w:sz w:val="16"/>
          <w:szCs w:val="16"/>
          <w:lang w:val="en-GB"/>
        </w:rPr>
        <w:t>140</w:t>
      </w:r>
      <w:proofErr w:type="gramEnd"/>
      <w:r w:rsidRPr="00DD7F75">
        <w:rPr>
          <w:rFonts w:ascii="Verdana" w:hAnsi="Verdana" w:cs="Verdana"/>
          <w:sz w:val="16"/>
          <w:szCs w:val="16"/>
          <w:lang w:val="en-GB"/>
        </w:rPr>
        <w:t xml:space="preserve"> m</w:t>
      </w:r>
      <w:r w:rsidRPr="00DD7F75">
        <w:rPr>
          <w:rFonts w:ascii="Verdana" w:hAnsi="Verdana" w:cs="Verdana"/>
          <w:sz w:val="10"/>
          <w:szCs w:val="10"/>
          <w:lang w:val="en-GB"/>
        </w:rPr>
        <w:t>2</w:t>
      </w:r>
      <w:r w:rsidRPr="00DD7F75">
        <w:rPr>
          <w:rFonts w:ascii="Verdana" w:hAnsi="Verdana" w:cs="Verdana"/>
          <w:sz w:val="10"/>
          <w:szCs w:val="10"/>
          <w:lang w:val="en-GB"/>
        </w:rPr>
        <w:tab/>
      </w:r>
      <w:r w:rsidRPr="00DD7F75">
        <w:rPr>
          <w:rFonts w:ascii="Verdana" w:hAnsi="Verdana" w:cs="Verdana"/>
          <w:sz w:val="10"/>
          <w:szCs w:val="10"/>
          <w:lang w:val="en-GB"/>
        </w:rPr>
        <w:tab/>
      </w:r>
      <w:r w:rsidRPr="00DD7F75">
        <w:rPr>
          <w:rFonts w:ascii="Verdana" w:hAnsi="Verdana" w:cs="Verdana"/>
          <w:sz w:val="10"/>
          <w:szCs w:val="10"/>
          <w:lang w:val="en-GB"/>
        </w:rPr>
        <w:tab/>
      </w:r>
      <w:r w:rsidRPr="00DD7F75">
        <w:rPr>
          <w:rFonts w:ascii="Verdana" w:hAnsi="Verdana" w:cs="Verdana"/>
          <w:sz w:val="10"/>
          <w:szCs w:val="10"/>
          <w:lang w:val="en-GB"/>
        </w:rPr>
        <w:tab/>
      </w:r>
      <w:r w:rsidRPr="00DD7F75">
        <w:rPr>
          <w:rFonts w:ascii="Verdana" w:hAnsi="Verdana" w:cs="Verdana"/>
          <w:sz w:val="16"/>
          <w:szCs w:val="16"/>
          <w:lang w:val="en-GB"/>
        </w:rPr>
        <w:t>140 m</w:t>
      </w:r>
      <w:r w:rsidRPr="00DD7F75">
        <w:rPr>
          <w:rFonts w:ascii="Verdana" w:hAnsi="Verdana" w:cs="Verdana"/>
          <w:sz w:val="10"/>
          <w:szCs w:val="10"/>
          <w:lang w:val="en-GB"/>
        </w:rPr>
        <w:t>2</w:t>
      </w:r>
    </w:p>
    <w:p w:rsidR="000E518D" w:rsidRPr="00DD7F75" w:rsidRDefault="000E518D" w:rsidP="000E518D">
      <w:pPr>
        <w:pStyle w:val="HTMLpr-formatado"/>
        <w:rPr>
          <w:lang w:val="en-GB"/>
        </w:rPr>
      </w:pPr>
      <w:proofErr w:type="gramStart"/>
      <w:r w:rsidRPr="00DD7F75">
        <w:rPr>
          <w:rFonts w:ascii="Verdana" w:eastAsiaTheme="minorHAnsi" w:hAnsi="Verdana" w:cs="Verdana"/>
          <w:color w:val="000000" w:themeColor="text1"/>
          <w:sz w:val="16"/>
          <w:szCs w:val="16"/>
          <w:lang w:val="en-GB" w:eastAsia="en-US"/>
        </w:rPr>
        <w:t>54</w:t>
      </w:r>
      <w:proofErr w:type="gramEnd"/>
      <w:r w:rsidRPr="00DD7F75">
        <w:rPr>
          <w:rFonts w:ascii="Verdana" w:eastAsiaTheme="minorHAnsi" w:hAnsi="Verdana" w:cs="Verdana"/>
          <w:color w:val="000000" w:themeColor="text1"/>
          <w:sz w:val="16"/>
          <w:szCs w:val="16"/>
          <w:lang w:val="en-GB" w:eastAsia="en-US"/>
        </w:rPr>
        <w:t xml:space="preserve"> “U” seats</w:t>
      </w:r>
      <w:r w:rsidRPr="00DD7F75">
        <w:rPr>
          <w:lang w:val="en-GB"/>
        </w:rPr>
        <w:tab/>
      </w:r>
      <w:r w:rsidRPr="00DD7F75">
        <w:rPr>
          <w:lang w:val="en-GB"/>
        </w:rPr>
        <w:tab/>
        <w:t xml:space="preserve"> </w:t>
      </w:r>
      <w:r w:rsidRPr="00DD7F75">
        <w:rPr>
          <w:rFonts w:ascii="Verdana" w:eastAsiaTheme="minorHAnsi" w:hAnsi="Verdana" w:cs="Verdana"/>
          <w:color w:val="000000" w:themeColor="text1"/>
          <w:sz w:val="16"/>
          <w:szCs w:val="16"/>
          <w:lang w:val="en-GB" w:eastAsia="en-US"/>
        </w:rPr>
        <w:t>50 “U” seats</w:t>
      </w:r>
    </w:p>
    <w:p w:rsidR="000E518D" w:rsidRPr="00DD7F75" w:rsidRDefault="000E518D" w:rsidP="000E518D">
      <w:pPr>
        <w:autoSpaceDE w:val="0"/>
        <w:autoSpaceDN w:val="0"/>
        <w:adjustRightInd w:val="0"/>
        <w:spacing w:after="0" w:line="240" w:lineRule="auto"/>
        <w:rPr>
          <w:rFonts w:ascii="Verdana" w:hAnsi="Verdana" w:cs="Verdana"/>
          <w:color w:val="000000"/>
          <w:sz w:val="16"/>
          <w:szCs w:val="16"/>
        </w:rPr>
      </w:pPr>
    </w:p>
    <w:p w:rsidR="000E518D" w:rsidRPr="00DD7F75" w:rsidRDefault="000E518D" w:rsidP="000E518D">
      <w:pPr>
        <w:autoSpaceDE w:val="0"/>
        <w:autoSpaceDN w:val="0"/>
        <w:adjustRightInd w:val="0"/>
        <w:spacing w:after="0" w:line="240" w:lineRule="auto"/>
        <w:rPr>
          <w:rFonts w:ascii="Verdana" w:hAnsi="Verdana" w:cs="Verdana"/>
          <w:color w:val="000000"/>
          <w:sz w:val="16"/>
          <w:szCs w:val="16"/>
        </w:rPr>
      </w:pPr>
    </w:p>
    <w:tbl>
      <w:tblPr>
        <w:tblStyle w:val="TabeladeGrelha1Clara"/>
        <w:tblW w:w="8828" w:type="dxa"/>
        <w:tblLook w:val="04A0" w:firstRow="1" w:lastRow="0" w:firstColumn="1" w:lastColumn="0" w:noHBand="0" w:noVBand="1"/>
      </w:tblPr>
      <w:tblGrid>
        <w:gridCol w:w="2309"/>
        <w:gridCol w:w="1967"/>
        <w:gridCol w:w="2308"/>
        <w:gridCol w:w="2244"/>
      </w:tblGrid>
      <w:tr w:rsidR="000E518D" w:rsidTr="00E37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Pr>
          <w:p w:rsidR="000E518D" w:rsidRPr="00DD7F75" w:rsidRDefault="000E518D" w:rsidP="00E37F4E">
            <w:pPr>
              <w:autoSpaceDE w:val="0"/>
              <w:autoSpaceDN w:val="0"/>
              <w:adjustRightInd w:val="0"/>
              <w:rPr>
                <w:rFonts w:ascii="Verdana" w:hAnsi="Verdana" w:cs="Verdana"/>
                <w:color w:val="000000"/>
                <w:sz w:val="16"/>
                <w:szCs w:val="16"/>
                <w:lang w:val="en-GB"/>
              </w:rPr>
            </w:pPr>
          </w:p>
        </w:tc>
        <w:tc>
          <w:tcPr>
            <w:tcW w:w="1967" w:type="dxa"/>
          </w:tcPr>
          <w:p w:rsidR="000E518D" w:rsidRPr="00DD7F75"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val="en-GB"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Public</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284141"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sz w:val="16"/>
                <w:szCs w:val="16"/>
              </w:rPr>
            </w:pPr>
          </w:p>
        </w:tc>
        <w:tc>
          <w:tcPr>
            <w:tcW w:w="2308" w:type="dxa"/>
          </w:tcPr>
          <w:p w:rsidR="000E518D"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Private</w:t>
            </w:r>
            <w:proofErr w:type="spellEnd"/>
            <w:r w:rsidRPr="00B60767">
              <w:rPr>
                <w:rFonts w:ascii="Verdana,Bold" w:eastAsiaTheme="minorHAnsi" w:hAnsi="Verdana,Bold" w:cs="Verdana,Bold"/>
                <w:sz w:val="16"/>
                <w:szCs w:val="16"/>
                <w:lang w:eastAsia="en-US"/>
              </w:rPr>
              <w:t xml:space="preserve"> non-</w:t>
            </w:r>
            <w:proofErr w:type="spellStart"/>
            <w:r w:rsidRPr="00B60767">
              <w:rPr>
                <w:rFonts w:ascii="Verdana,Bold" w:eastAsiaTheme="minorHAnsi" w:hAnsi="Verdana,Bold" w:cs="Verdana,Bold"/>
                <w:sz w:val="16"/>
                <w:szCs w:val="16"/>
                <w:lang w:eastAsia="en-US"/>
              </w:rPr>
              <w:t>profit</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284141"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sz w:val="16"/>
                <w:szCs w:val="16"/>
              </w:rPr>
            </w:pPr>
          </w:p>
        </w:tc>
        <w:tc>
          <w:tcPr>
            <w:tcW w:w="2244" w:type="dxa"/>
          </w:tcPr>
          <w:p w:rsidR="000E518D"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Private</w:t>
            </w:r>
            <w:proofErr w:type="spellEnd"/>
            <w:r w:rsidRPr="00B60767">
              <w:rPr>
                <w:rFonts w:ascii="Verdana,Bold" w:eastAsiaTheme="minorHAnsi" w:hAnsi="Verdana,Bold" w:cs="Verdana,Bold"/>
                <w:sz w:val="16"/>
                <w:szCs w:val="16"/>
                <w:lang w:eastAsia="en-US"/>
              </w:rPr>
              <w:t xml:space="preserve"> for-</w:t>
            </w:r>
            <w:proofErr w:type="spellStart"/>
            <w:r w:rsidRPr="00B60767">
              <w:rPr>
                <w:rFonts w:ascii="Verdana,Bold" w:eastAsiaTheme="minorHAnsi" w:hAnsi="Verdana,Bold" w:cs="Verdana,Bold"/>
                <w:sz w:val="16"/>
                <w:szCs w:val="16"/>
                <w:lang w:eastAsia="en-US"/>
              </w:rPr>
              <w:t>profit</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284141"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sz w:val="16"/>
                <w:szCs w:val="16"/>
              </w:rPr>
            </w:pPr>
          </w:p>
        </w:tc>
      </w:tr>
      <w:tr w:rsidR="000E518D" w:rsidTr="00E37F4E">
        <w:tc>
          <w:tcPr>
            <w:cnfStyle w:val="001000000000" w:firstRow="0" w:lastRow="0" w:firstColumn="1" w:lastColumn="0" w:oddVBand="0" w:evenVBand="0" w:oddHBand="0" w:evenHBand="0" w:firstRowFirstColumn="0" w:firstRowLastColumn="0" w:lastRowFirstColumn="0" w:lastRowLastColumn="0"/>
            <w:tcW w:w="2309" w:type="dxa"/>
          </w:tcPr>
          <w:p w:rsidR="000E518D" w:rsidRPr="00DD7F75" w:rsidRDefault="000E518D" w:rsidP="00E37F4E">
            <w:pPr>
              <w:pStyle w:val="HTMLpr-formatado"/>
              <w:rPr>
                <w:rFonts w:ascii="Verdana" w:eastAsiaTheme="minorHAnsi" w:hAnsi="Verdana" w:cs="Verdana"/>
                <w:b w:val="0"/>
                <w:sz w:val="16"/>
                <w:szCs w:val="16"/>
                <w:lang w:val="en-GB" w:eastAsia="en-US"/>
              </w:rPr>
            </w:pPr>
            <w:r w:rsidRPr="00DD7F75">
              <w:rPr>
                <w:rFonts w:ascii="Verdana" w:eastAsiaTheme="minorHAnsi" w:hAnsi="Verdana" w:cs="Verdana"/>
                <w:b w:val="0"/>
                <w:sz w:val="16"/>
                <w:szCs w:val="16"/>
                <w:lang w:val="en-GB" w:eastAsia="en-US"/>
              </w:rPr>
              <w:t>½ - Business days</w:t>
            </w:r>
          </w:p>
          <w:p w:rsidR="000E518D" w:rsidRPr="00DD7F75" w:rsidRDefault="000E518D" w:rsidP="00E37F4E">
            <w:pPr>
              <w:pStyle w:val="HTMLpr-formatado"/>
              <w:rPr>
                <w:rFonts w:ascii="Verdana" w:eastAsiaTheme="minorHAnsi" w:hAnsi="Verdana" w:cs="Verdana"/>
                <w:b w:val="0"/>
                <w:sz w:val="16"/>
                <w:szCs w:val="16"/>
                <w:lang w:val="en-GB" w:eastAsia="en-US"/>
              </w:rPr>
            </w:pPr>
            <w:r w:rsidRPr="00DD7F75">
              <w:rPr>
                <w:rFonts w:ascii="Verdana" w:eastAsiaTheme="minorHAnsi" w:hAnsi="Verdana" w:cs="Verdana"/>
                <w:b w:val="0"/>
                <w:sz w:val="16"/>
                <w:szCs w:val="16"/>
                <w:lang w:val="en-GB" w:eastAsia="en-US"/>
              </w:rPr>
              <w:t>9am to 1pm or 2pm to 6pm</w:t>
            </w:r>
          </w:p>
          <w:p w:rsidR="000E518D" w:rsidRPr="007107D5" w:rsidRDefault="000E518D" w:rsidP="00E37F4E">
            <w:pPr>
              <w:autoSpaceDE w:val="0"/>
              <w:autoSpaceDN w:val="0"/>
              <w:adjustRightInd w:val="0"/>
              <w:rPr>
                <w:rFonts w:ascii="Verdana" w:hAnsi="Verdana" w:cs="Verdana"/>
                <w:sz w:val="16"/>
                <w:szCs w:val="16"/>
                <w:lang w:val="en-GB"/>
              </w:rPr>
            </w:pPr>
          </w:p>
        </w:tc>
        <w:tc>
          <w:tcPr>
            <w:tcW w:w="1967" w:type="dxa"/>
          </w:tcPr>
          <w:p w:rsidR="000E518D" w:rsidRPr="00DD7F75" w:rsidRDefault="000E518D" w:rsidP="00E37F4E">
            <w:pPr>
              <w:pStyle w:val="HTMLpr-formatado"/>
              <w:jc w:val="center"/>
              <w:cnfStyle w:val="000000000000" w:firstRow="0" w:lastRow="0" w:firstColumn="0" w:lastColumn="0" w:oddVBand="0" w:evenVBand="0" w:oddHBand="0" w:evenHBand="0" w:firstRowFirstColumn="0" w:firstRowLastColumn="0" w:lastRowFirstColumn="0" w:lastRowLastColumn="0"/>
              <w:rPr>
                <w:rFonts w:ascii="Verdana,Bold" w:eastAsiaTheme="minorHAnsi" w:hAnsi="Verdana,Bold" w:cs="Verdana,Bold"/>
                <w:bCs/>
                <w:sz w:val="16"/>
                <w:szCs w:val="16"/>
                <w:lang w:eastAsia="en-US"/>
              </w:rPr>
            </w:pPr>
            <w:r w:rsidRPr="00DD7F75">
              <w:rPr>
                <w:rFonts w:ascii="Verdana,Bold" w:eastAsiaTheme="minorHAnsi" w:hAnsi="Verdana,Bold" w:cs="Verdana,Bold"/>
                <w:bCs/>
                <w:sz w:val="16"/>
                <w:szCs w:val="16"/>
                <w:lang w:eastAsia="en-US"/>
              </w:rPr>
              <w:t>Free</w:t>
            </w:r>
          </w:p>
          <w:p w:rsidR="000E518D" w:rsidRPr="00DD7F75"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p>
        </w:tc>
        <w:tc>
          <w:tcPr>
            <w:tcW w:w="2308"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r w:rsidRPr="00284141">
              <w:rPr>
                <w:rFonts w:ascii="Verdana,Bold" w:hAnsi="Verdana,Bold" w:cs="Verdana,Bold"/>
                <w:bCs/>
                <w:sz w:val="16"/>
                <w:szCs w:val="16"/>
              </w:rPr>
              <w:t xml:space="preserve">€250 + </w:t>
            </w:r>
            <w:r>
              <w:rPr>
                <w:rFonts w:ascii="Verdana,Bold" w:hAnsi="Verdana,Bold" w:cs="Verdana,Bold"/>
                <w:bCs/>
                <w:sz w:val="16"/>
                <w:szCs w:val="16"/>
              </w:rPr>
              <w:t>V</w:t>
            </w:r>
            <w:r w:rsidRPr="00DD7F75">
              <w:rPr>
                <w:rFonts w:ascii="Verdana,Bold" w:hAnsi="Verdana,Bold" w:cs="Verdana,Bold"/>
                <w:bCs/>
                <w:sz w:val="16"/>
                <w:szCs w:val="16"/>
              </w:rPr>
              <w:t>AT</w:t>
            </w:r>
          </w:p>
        </w:tc>
        <w:tc>
          <w:tcPr>
            <w:tcW w:w="2244"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r w:rsidRPr="00284141">
              <w:rPr>
                <w:rFonts w:ascii="Verdana,Bold" w:hAnsi="Verdana,Bold" w:cs="Verdana,Bold"/>
                <w:bCs/>
                <w:sz w:val="16"/>
                <w:szCs w:val="16"/>
              </w:rPr>
              <w:t xml:space="preserve">€375 + </w:t>
            </w:r>
            <w:r w:rsidRPr="00DD7F75">
              <w:rPr>
                <w:rFonts w:ascii="Verdana,Bold" w:hAnsi="Verdana,Bold" w:cs="Verdana,Bold"/>
                <w:bCs/>
                <w:sz w:val="16"/>
                <w:szCs w:val="16"/>
              </w:rPr>
              <w:t>VAT</w:t>
            </w:r>
          </w:p>
        </w:tc>
      </w:tr>
      <w:tr w:rsidR="000E518D" w:rsidTr="00E37F4E">
        <w:tc>
          <w:tcPr>
            <w:cnfStyle w:val="001000000000" w:firstRow="0" w:lastRow="0" w:firstColumn="1" w:lastColumn="0" w:oddVBand="0" w:evenVBand="0" w:oddHBand="0" w:evenHBand="0" w:firstRowFirstColumn="0" w:firstRowLastColumn="0" w:lastRowFirstColumn="0" w:lastRowLastColumn="0"/>
            <w:tcW w:w="2309" w:type="dxa"/>
          </w:tcPr>
          <w:p w:rsidR="000E518D" w:rsidRPr="00DD7F75" w:rsidRDefault="000E518D" w:rsidP="00E37F4E">
            <w:pPr>
              <w:pStyle w:val="HTMLpr-formatado"/>
              <w:rPr>
                <w:rFonts w:ascii="Verdana" w:eastAsiaTheme="minorHAnsi" w:hAnsi="Verdana" w:cs="Verdana"/>
                <w:b w:val="0"/>
                <w:sz w:val="16"/>
                <w:szCs w:val="16"/>
                <w:lang w:val="en-GB" w:eastAsia="en-US"/>
              </w:rPr>
            </w:pPr>
            <w:r w:rsidRPr="00DD7F75">
              <w:rPr>
                <w:rFonts w:ascii="Verdana" w:eastAsiaTheme="minorHAnsi" w:hAnsi="Verdana" w:cs="Verdana"/>
                <w:b w:val="0"/>
                <w:sz w:val="16"/>
                <w:szCs w:val="16"/>
                <w:lang w:val="en-GB" w:eastAsia="en-US"/>
              </w:rPr>
              <w:t>Business days - 9am to 6pm</w:t>
            </w:r>
          </w:p>
          <w:p w:rsidR="000E518D" w:rsidRDefault="000E518D" w:rsidP="00E37F4E">
            <w:pPr>
              <w:autoSpaceDE w:val="0"/>
              <w:autoSpaceDN w:val="0"/>
              <w:adjustRightInd w:val="0"/>
              <w:rPr>
                <w:rFonts w:ascii="Verdana" w:hAnsi="Verdana" w:cs="Verdana"/>
                <w:color w:val="000000"/>
                <w:sz w:val="16"/>
                <w:szCs w:val="16"/>
              </w:rPr>
            </w:pPr>
          </w:p>
        </w:tc>
        <w:tc>
          <w:tcPr>
            <w:tcW w:w="1967" w:type="dxa"/>
          </w:tcPr>
          <w:p w:rsidR="000E518D" w:rsidRPr="00DD7F75"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r w:rsidRPr="00DD7F75">
              <w:rPr>
                <w:rFonts w:ascii="Verdana,Bold" w:hAnsi="Verdana,Bold" w:cs="Verdana,Bold"/>
                <w:bCs/>
                <w:sz w:val="16"/>
                <w:szCs w:val="16"/>
              </w:rPr>
              <w:t>Free</w:t>
            </w:r>
          </w:p>
        </w:tc>
        <w:tc>
          <w:tcPr>
            <w:tcW w:w="2308"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r w:rsidRPr="00284141">
              <w:rPr>
                <w:rFonts w:ascii="Verdana,Bold" w:hAnsi="Verdana,Bold" w:cs="Verdana,Bold"/>
                <w:bCs/>
                <w:sz w:val="16"/>
                <w:szCs w:val="16"/>
              </w:rPr>
              <w:t>€375 +</w:t>
            </w:r>
            <w:r w:rsidRPr="00DD7F75">
              <w:rPr>
                <w:rFonts w:ascii="Verdana,Bold" w:hAnsi="Verdana,Bold" w:cs="Verdana,Bold"/>
                <w:bCs/>
                <w:sz w:val="16"/>
                <w:szCs w:val="16"/>
              </w:rPr>
              <w:t xml:space="preserve"> VAT</w:t>
            </w:r>
          </w:p>
        </w:tc>
        <w:tc>
          <w:tcPr>
            <w:tcW w:w="2244"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r w:rsidRPr="00284141">
              <w:rPr>
                <w:rFonts w:ascii="Verdana,Bold" w:hAnsi="Verdana,Bold" w:cs="Verdana,Bold"/>
                <w:bCs/>
                <w:sz w:val="16"/>
                <w:szCs w:val="16"/>
              </w:rPr>
              <w:t>€500 +</w:t>
            </w:r>
            <w:r>
              <w:rPr>
                <w:rFonts w:ascii="Verdana,Bold" w:hAnsi="Verdana,Bold" w:cs="Verdana,Bold"/>
                <w:bCs/>
                <w:sz w:val="16"/>
                <w:szCs w:val="16"/>
              </w:rPr>
              <w:t xml:space="preserve"> </w:t>
            </w:r>
            <w:r w:rsidRPr="00DD7F75">
              <w:rPr>
                <w:rFonts w:ascii="Verdana,Bold" w:hAnsi="Verdana,Bold" w:cs="Verdana,Bold"/>
                <w:bCs/>
                <w:sz w:val="16"/>
                <w:szCs w:val="16"/>
              </w:rPr>
              <w:t>VAT</w:t>
            </w:r>
          </w:p>
        </w:tc>
      </w:tr>
      <w:tr w:rsidR="000E518D" w:rsidTr="00E37F4E">
        <w:tc>
          <w:tcPr>
            <w:cnfStyle w:val="001000000000" w:firstRow="0" w:lastRow="0" w:firstColumn="1" w:lastColumn="0" w:oddVBand="0" w:evenVBand="0" w:oddHBand="0" w:evenHBand="0" w:firstRowFirstColumn="0" w:firstRowLastColumn="0" w:lastRowFirstColumn="0" w:lastRowLastColumn="0"/>
            <w:tcW w:w="2309" w:type="dxa"/>
          </w:tcPr>
          <w:p w:rsidR="000E518D" w:rsidRDefault="000E518D" w:rsidP="00E37F4E">
            <w:pPr>
              <w:autoSpaceDE w:val="0"/>
              <w:autoSpaceDN w:val="0"/>
              <w:adjustRightInd w:val="0"/>
              <w:rPr>
                <w:rFonts w:ascii="Verdana" w:hAnsi="Verdana" w:cs="Verdana"/>
                <w:sz w:val="16"/>
                <w:szCs w:val="16"/>
              </w:rPr>
            </w:pPr>
            <w:proofErr w:type="spellStart"/>
            <w:r w:rsidRPr="00DD7F75">
              <w:rPr>
                <w:rFonts w:ascii="Verdana" w:hAnsi="Verdana" w:cs="Verdana"/>
                <w:b w:val="0"/>
                <w:sz w:val="16"/>
                <w:szCs w:val="16"/>
              </w:rPr>
              <w:t>Overtime</w:t>
            </w:r>
            <w:proofErr w:type="spellEnd"/>
            <w:r w:rsidRPr="00DD7F75">
              <w:rPr>
                <w:rFonts w:ascii="Verdana" w:hAnsi="Verdana" w:cs="Verdana"/>
                <w:b w:val="0"/>
                <w:sz w:val="16"/>
                <w:szCs w:val="16"/>
              </w:rPr>
              <w:t xml:space="preserve"> </w:t>
            </w:r>
            <w:proofErr w:type="spellStart"/>
            <w:r w:rsidRPr="00DD7F75">
              <w:rPr>
                <w:rFonts w:ascii="Verdana" w:hAnsi="Verdana" w:cs="Verdana"/>
                <w:b w:val="0"/>
                <w:sz w:val="16"/>
                <w:szCs w:val="16"/>
              </w:rPr>
              <w:t>or</w:t>
            </w:r>
            <w:proofErr w:type="spellEnd"/>
            <w:r w:rsidRPr="00DD7F75">
              <w:rPr>
                <w:rFonts w:ascii="Verdana" w:hAnsi="Verdana" w:cs="Verdana"/>
                <w:b w:val="0"/>
                <w:sz w:val="16"/>
                <w:szCs w:val="16"/>
              </w:rPr>
              <w:t xml:space="preserve"> </w:t>
            </w:r>
            <w:proofErr w:type="spellStart"/>
            <w:r w:rsidRPr="00DD7F75">
              <w:rPr>
                <w:rFonts w:ascii="Verdana" w:hAnsi="Verdana" w:cs="Verdana"/>
                <w:b w:val="0"/>
                <w:sz w:val="16"/>
                <w:szCs w:val="16"/>
              </w:rPr>
              <w:t>assembly</w:t>
            </w:r>
            <w:proofErr w:type="spellEnd"/>
          </w:p>
        </w:tc>
        <w:tc>
          <w:tcPr>
            <w:tcW w:w="1967" w:type="dxa"/>
          </w:tcPr>
          <w:p w:rsidR="000E518D" w:rsidRPr="00DD7F75"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r w:rsidRPr="00DD7F75">
              <w:rPr>
                <w:rFonts w:ascii="Verdana,Bold" w:hAnsi="Verdana,Bold" w:cs="Verdana,Bold"/>
                <w:bCs/>
                <w:sz w:val="16"/>
                <w:szCs w:val="16"/>
              </w:rPr>
              <w:t>Free</w:t>
            </w:r>
          </w:p>
        </w:tc>
        <w:tc>
          <w:tcPr>
            <w:tcW w:w="2308"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r w:rsidRPr="00284141">
              <w:rPr>
                <w:rFonts w:ascii="Verdana,Bold" w:hAnsi="Verdana,Bold" w:cs="Verdana,Bold"/>
                <w:bCs/>
                <w:sz w:val="16"/>
                <w:szCs w:val="16"/>
              </w:rPr>
              <w:t xml:space="preserve">€40 + </w:t>
            </w:r>
            <w:r w:rsidRPr="00DD7F75">
              <w:rPr>
                <w:rFonts w:ascii="Verdana,Bold" w:hAnsi="Verdana,Bold" w:cs="Verdana,Bold"/>
                <w:bCs/>
                <w:sz w:val="16"/>
                <w:szCs w:val="16"/>
              </w:rPr>
              <w:t>VAT</w:t>
            </w:r>
          </w:p>
        </w:tc>
        <w:tc>
          <w:tcPr>
            <w:tcW w:w="2244"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16"/>
                <w:szCs w:val="16"/>
              </w:rPr>
            </w:pPr>
            <w:r w:rsidRPr="00284141">
              <w:rPr>
                <w:rFonts w:ascii="Verdana,Bold" w:hAnsi="Verdana,Bold" w:cs="Verdana,Bold"/>
                <w:bCs/>
                <w:sz w:val="16"/>
                <w:szCs w:val="16"/>
              </w:rPr>
              <w:t xml:space="preserve">€50 + </w:t>
            </w:r>
            <w:r w:rsidRPr="00DD7F75">
              <w:rPr>
                <w:rFonts w:ascii="Verdana,Bold" w:hAnsi="Verdana,Bold" w:cs="Verdana,Bold"/>
                <w:bCs/>
                <w:sz w:val="16"/>
                <w:szCs w:val="16"/>
              </w:rPr>
              <w:t>VAT</w:t>
            </w:r>
          </w:p>
        </w:tc>
      </w:tr>
    </w:tbl>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Bold" w:hAnsi="Verdana,Bold" w:cs="Verdana,Bold"/>
          <w:b/>
          <w:bCs/>
          <w:color w:val="008000"/>
          <w:sz w:val="24"/>
          <w:szCs w:val="24"/>
        </w:rPr>
      </w:pPr>
      <w:proofErr w:type="spellStart"/>
      <w:r>
        <w:rPr>
          <w:rFonts w:ascii="Verdana,Bold" w:hAnsi="Verdana,Bold" w:cs="Verdana,Bold"/>
          <w:b/>
          <w:bCs/>
          <w:color w:val="008000"/>
          <w:sz w:val="24"/>
          <w:szCs w:val="24"/>
        </w:rPr>
        <w:t>Room</w:t>
      </w:r>
      <w:proofErr w:type="spellEnd"/>
      <w:r>
        <w:rPr>
          <w:rFonts w:ascii="Verdana,Bold" w:hAnsi="Verdana,Bold" w:cs="Verdana,Bold"/>
          <w:b/>
          <w:bCs/>
          <w:color w:val="008000"/>
          <w:sz w:val="24"/>
          <w:szCs w:val="24"/>
        </w:rPr>
        <w:t xml:space="preserve"> A + </w:t>
      </w:r>
      <w:proofErr w:type="spellStart"/>
      <w:r>
        <w:rPr>
          <w:rFonts w:ascii="Verdana,Bold" w:hAnsi="Verdana,Bold" w:cs="Verdana,Bold"/>
          <w:b/>
          <w:bCs/>
          <w:color w:val="008000"/>
          <w:sz w:val="24"/>
          <w:szCs w:val="24"/>
        </w:rPr>
        <w:t>Room</w:t>
      </w:r>
      <w:proofErr w:type="spellEnd"/>
      <w:r>
        <w:rPr>
          <w:rFonts w:ascii="Verdana,Bold" w:hAnsi="Verdana,Bold" w:cs="Verdana,Bold"/>
          <w:b/>
          <w:bCs/>
          <w:color w:val="008000"/>
          <w:sz w:val="24"/>
          <w:szCs w:val="24"/>
        </w:rPr>
        <w:t xml:space="preserve"> B</w:t>
      </w:r>
    </w:p>
    <w:p w:rsidR="000E518D" w:rsidRDefault="000E518D" w:rsidP="000E518D">
      <w:pPr>
        <w:autoSpaceDE w:val="0"/>
        <w:autoSpaceDN w:val="0"/>
        <w:adjustRightInd w:val="0"/>
        <w:spacing w:after="0" w:line="240" w:lineRule="auto"/>
        <w:rPr>
          <w:rFonts w:ascii="Verdana" w:hAnsi="Verdana" w:cs="Verdana"/>
          <w:sz w:val="10"/>
          <w:szCs w:val="10"/>
        </w:rPr>
      </w:pPr>
      <w:r>
        <w:rPr>
          <w:rFonts w:ascii="Verdana" w:hAnsi="Verdana" w:cs="Verdana"/>
          <w:sz w:val="16"/>
          <w:szCs w:val="16"/>
        </w:rPr>
        <w:t>280 m</w:t>
      </w:r>
      <w:r>
        <w:rPr>
          <w:rFonts w:ascii="Verdana" w:hAnsi="Verdana" w:cs="Verdana"/>
          <w:sz w:val="10"/>
          <w:szCs w:val="10"/>
        </w:rPr>
        <w:t>2</w:t>
      </w:r>
    </w:p>
    <w:p w:rsidR="000E518D" w:rsidRPr="00DD7F75" w:rsidRDefault="000E518D" w:rsidP="000E518D">
      <w:pPr>
        <w:autoSpaceDE w:val="0"/>
        <w:autoSpaceDN w:val="0"/>
        <w:adjustRightInd w:val="0"/>
        <w:spacing w:after="0" w:line="240" w:lineRule="auto"/>
        <w:rPr>
          <w:rFonts w:ascii="Verdana" w:hAnsi="Verdana" w:cs="Verdana"/>
          <w:sz w:val="16"/>
          <w:szCs w:val="16"/>
        </w:rPr>
      </w:pPr>
      <w:r w:rsidRPr="00DD7F75">
        <w:rPr>
          <w:rFonts w:ascii="Verdana" w:hAnsi="Verdana" w:cs="Verdana"/>
          <w:sz w:val="16"/>
          <w:szCs w:val="16"/>
        </w:rPr>
        <w:t xml:space="preserve">98 2 X “U” </w:t>
      </w:r>
      <w:proofErr w:type="spellStart"/>
      <w:r w:rsidRPr="00DD7F75">
        <w:rPr>
          <w:rFonts w:ascii="Verdana" w:hAnsi="Verdana" w:cs="Verdana"/>
          <w:sz w:val="16"/>
          <w:szCs w:val="16"/>
        </w:rPr>
        <w:t>seats</w:t>
      </w:r>
      <w:proofErr w:type="spellEnd"/>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tbl>
      <w:tblPr>
        <w:tblStyle w:val="TabeladeGrelha1Clara"/>
        <w:tblW w:w="8876" w:type="dxa"/>
        <w:tblLook w:val="04A0" w:firstRow="1" w:lastRow="0" w:firstColumn="1" w:lastColumn="0" w:noHBand="0" w:noVBand="1"/>
      </w:tblPr>
      <w:tblGrid>
        <w:gridCol w:w="2263"/>
        <w:gridCol w:w="1985"/>
        <w:gridCol w:w="2410"/>
        <w:gridCol w:w="2218"/>
      </w:tblGrid>
      <w:tr w:rsidR="000E518D" w:rsidTr="00E37F4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3" w:type="dxa"/>
          </w:tcPr>
          <w:p w:rsidR="000E518D" w:rsidRDefault="000E518D" w:rsidP="00E37F4E">
            <w:pPr>
              <w:autoSpaceDE w:val="0"/>
              <w:autoSpaceDN w:val="0"/>
              <w:adjustRightInd w:val="0"/>
              <w:rPr>
                <w:rFonts w:ascii="Verdana" w:hAnsi="Verdana" w:cs="Verdana"/>
                <w:color w:val="000000"/>
                <w:sz w:val="16"/>
                <w:szCs w:val="16"/>
              </w:rPr>
            </w:pPr>
          </w:p>
        </w:tc>
        <w:tc>
          <w:tcPr>
            <w:tcW w:w="1985" w:type="dxa"/>
          </w:tcPr>
          <w:p w:rsidR="000E518D"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Public</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284141"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sz w:val="16"/>
                <w:szCs w:val="16"/>
              </w:rPr>
            </w:pPr>
          </w:p>
        </w:tc>
        <w:tc>
          <w:tcPr>
            <w:tcW w:w="2410" w:type="dxa"/>
          </w:tcPr>
          <w:p w:rsidR="000E518D"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Private</w:t>
            </w:r>
            <w:proofErr w:type="spellEnd"/>
            <w:r w:rsidRPr="00B60767">
              <w:rPr>
                <w:rFonts w:ascii="Verdana,Bold" w:eastAsiaTheme="minorHAnsi" w:hAnsi="Verdana,Bold" w:cs="Verdana,Bold"/>
                <w:sz w:val="16"/>
                <w:szCs w:val="16"/>
                <w:lang w:eastAsia="en-US"/>
              </w:rPr>
              <w:t xml:space="preserve"> non-</w:t>
            </w:r>
            <w:proofErr w:type="spellStart"/>
            <w:r w:rsidRPr="00B60767">
              <w:rPr>
                <w:rFonts w:ascii="Verdana,Bold" w:eastAsiaTheme="minorHAnsi" w:hAnsi="Verdana,Bold" w:cs="Verdana,Bold"/>
                <w:sz w:val="16"/>
                <w:szCs w:val="16"/>
                <w:lang w:eastAsia="en-US"/>
              </w:rPr>
              <w:t>profit</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284141"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sz w:val="16"/>
                <w:szCs w:val="16"/>
              </w:rPr>
            </w:pPr>
          </w:p>
        </w:tc>
        <w:tc>
          <w:tcPr>
            <w:tcW w:w="2218" w:type="dxa"/>
          </w:tcPr>
          <w:p w:rsidR="000E518D"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Private</w:t>
            </w:r>
            <w:proofErr w:type="spellEnd"/>
            <w:r w:rsidRPr="00B60767">
              <w:rPr>
                <w:rFonts w:ascii="Verdana,Bold" w:eastAsiaTheme="minorHAnsi" w:hAnsi="Verdana,Bold" w:cs="Verdana,Bold"/>
                <w:sz w:val="16"/>
                <w:szCs w:val="16"/>
                <w:lang w:eastAsia="en-US"/>
              </w:rPr>
              <w:t xml:space="preserve"> for-</w:t>
            </w:r>
            <w:proofErr w:type="spellStart"/>
            <w:r w:rsidRPr="00B60767">
              <w:rPr>
                <w:rFonts w:ascii="Verdana,Bold" w:eastAsiaTheme="minorHAnsi" w:hAnsi="Verdana,Bold" w:cs="Verdana,Bold"/>
                <w:sz w:val="16"/>
                <w:szCs w:val="16"/>
                <w:lang w:eastAsia="en-US"/>
              </w:rPr>
              <w:t>profit</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284141" w:rsidRDefault="000E518D" w:rsidP="00E37F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sz w:val="16"/>
                <w:szCs w:val="16"/>
              </w:rPr>
            </w:pPr>
          </w:p>
        </w:tc>
      </w:tr>
      <w:tr w:rsidR="000E518D" w:rsidTr="00E37F4E">
        <w:trPr>
          <w:trHeight w:val="510"/>
        </w:trPr>
        <w:tc>
          <w:tcPr>
            <w:cnfStyle w:val="001000000000" w:firstRow="0" w:lastRow="0" w:firstColumn="1" w:lastColumn="0" w:oddVBand="0" w:evenVBand="0" w:oddHBand="0" w:evenHBand="0" w:firstRowFirstColumn="0" w:firstRowLastColumn="0" w:lastRowFirstColumn="0" w:lastRowLastColumn="0"/>
            <w:tcW w:w="2263" w:type="dxa"/>
          </w:tcPr>
          <w:p w:rsidR="000E518D" w:rsidRPr="00DD7F75" w:rsidRDefault="000E518D" w:rsidP="00E37F4E">
            <w:pPr>
              <w:pStyle w:val="HTMLpr-formatado"/>
              <w:rPr>
                <w:rFonts w:ascii="Verdana" w:eastAsiaTheme="minorHAnsi" w:hAnsi="Verdana" w:cs="Verdana"/>
                <w:b w:val="0"/>
                <w:sz w:val="16"/>
                <w:szCs w:val="16"/>
                <w:lang w:val="en-GB" w:eastAsia="en-US"/>
              </w:rPr>
            </w:pPr>
            <w:r w:rsidRPr="00DD7F75">
              <w:rPr>
                <w:rFonts w:ascii="Verdana" w:eastAsiaTheme="minorHAnsi" w:hAnsi="Verdana" w:cs="Verdana"/>
                <w:b w:val="0"/>
                <w:sz w:val="16"/>
                <w:szCs w:val="16"/>
                <w:lang w:val="en-GB" w:eastAsia="en-US"/>
              </w:rPr>
              <w:t>½ - Business days</w:t>
            </w:r>
          </w:p>
          <w:p w:rsidR="000E518D" w:rsidRPr="00DD7F75" w:rsidRDefault="000E518D" w:rsidP="00E37F4E">
            <w:pPr>
              <w:pStyle w:val="HTMLpr-formatado"/>
              <w:rPr>
                <w:rFonts w:ascii="Verdana" w:eastAsiaTheme="minorHAnsi" w:hAnsi="Verdana" w:cs="Verdana"/>
                <w:b w:val="0"/>
                <w:sz w:val="16"/>
                <w:szCs w:val="16"/>
                <w:lang w:val="en-GB" w:eastAsia="en-US"/>
              </w:rPr>
            </w:pPr>
            <w:r w:rsidRPr="00DD7F75">
              <w:rPr>
                <w:rFonts w:ascii="Verdana" w:eastAsiaTheme="minorHAnsi" w:hAnsi="Verdana" w:cs="Verdana"/>
                <w:b w:val="0"/>
                <w:sz w:val="16"/>
                <w:szCs w:val="16"/>
                <w:lang w:val="en-GB" w:eastAsia="en-US"/>
              </w:rPr>
              <w:t>9am to 1pm or 2pm to 6pm</w:t>
            </w:r>
          </w:p>
          <w:p w:rsidR="000E518D" w:rsidRPr="007107D5" w:rsidRDefault="000E518D" w:rsidP="00E37F4E">
            <w:pPr>
              <w:autoSpaceDE w:val="0"/>
              <w:autoSpaceDN w:val="0"/>
              <w:adjustRightInd w:val="0"/>
              <w:rPr>
                <w:rFonts w:ascii="Verdana" w:hAnsi="Verdana" w:cs="Verdana"/>
                <w:sz w:val="16"/>
                <w:szCs w:val="16"/>
                <w:lang w:val="en-GB"/>
              </w:rPr>
            </w:pPr>
          </w:p>
        </w:tc>
        <w:tc>
          <w:tcPr>
            <w:tcW w:w="1985"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DB0EED">
              <w:rPr>
                <w:rFonts w:ascii="Verdana,Bold" w:hAnsi="Verdana,Bold" w:cs="Verdana,Bold"/>
                <w:bCs/>
                <w:sz w:val="16"/>
                <w:szCs w:val="16"/>
              </w:rPr>
              <w:t>Free</w:t>
            </w:r>
          </w:p>
        </w:tc>
        <w:tc>
          <w:tcPr>
            <w:tcW w:w="2410"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284141">
              <w:rPr>
                <w:rFonts w:ascii="Verdana" w:hAnsi="Verdana" w:cs="Verdana"/>
                <w:color w:val="000000"/>
                <w:sz w:val="16"/>
                <w:szCs w:val="16"/>
              </w:rPr>
              <w:t xml:space="preserve">€500 + </w:t>
            </w:r>
            <w:r w:rsidRPr="00DD7F75">
              <w:rPr>
                <w:rFonts w:ascii="Verdana" w:hAnsi="Verdana" w:cs="Verdana"/>
                <w:color w:val="000000"/>
                <w:sz w:val="16"/>
                <w:szCs w:val="16"/>
              </w:rPr>
              <w:t>VAT</w:t>
            </w:r>
          </w:p>
        </w:tc>
        <w:tc>
          <w:tcPr>
            <w:tcW w:w="2218"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284141">
              <w:rPr>
                <w:rFonts w:ascii="Verdana" w:hAnsi="Verdana" w:cs="Verdana"/>
                <w:color w:val="000000"/>
                <w:sz w:val="16"/>
                <w:szCs w:val="16"/>
              </w:rPr>
              <w:t>€</w:t>
            </w:r>
            <w:r>
              <w:rPr>
                <w:rFonts w:ascii="Verdana" w:hAnsi="Verdana" w:cs="Verdana"/>
                <w:color w:val="000000"/>
                <w:sz w:val="16"/>
                <w:szCs w:val="16"/>
              </w:rPr>
              <w:t xml:space="preserve">750 + </w:t>
            </w:r>
            <w:r w:rsidRPr="00DD7F75">
              <w:rPr>
                <w:rFonts w:ascii="Verdana" w:hAnsi="Verdana" w:cs="Verdana"/>
                <w:color w:val="000000"/>
                <w:sz w:val="16"/>
                <w:szCs w:val="16"/>
              </w:rPr>
              <w:t>VAT</w:t>
            </w:r>
          </w:p>
        </w:tc>
      </w:tr>
      <w:tr w:rsidR="000E518D" w:rsidTr="00E37F4E">
        <w:trPr>
          <w:trHeight w:val="340"/>
        </w:trPr>
        <w:tc>
          <w:tcPr>
            <w:cnfStyle w:val="001000000000" w:firstRow="0" w:lastRow="0" w:firstColumn="1" w:lastColumn="0" w:oddVBand="0" w:evenVBand="0" w:oddHBand="0" w:evenHBand="0" w:firstRowFirstColumn="0" w:firstRowLastColumn="0" w:lastRowFirstColumn="0" w:lastRowLastColumn="0"/>
            <w:tcW w:w="2263" w:type="dxa"/>
          </w:tcPr>
          <w:p w:rsidR="000E518D" w:rsidRPr="00DD7F75" w:rsidRDefault="000E518D" w:rsidP="00E37F4E">
            <w:pPr>
              <w:pStyle w:val="HTMLpr-formatado"/>
              <w:rPr>
                <w:rFonts w:ascii="Verdana" w:eastAsiaTheme="minorHAnsi" w:hAnsi="Verdana" w:cs="Verdana"/>
                <w:b w:val="0"/>
                <w:sz w:val="16"/>
                <w:szCs w:val="16"/>
                <w:lang w:val="en-GB" w:eastAsia="en-US"/>
              </w:rPr>
            </w:pPr>
            <w:r w:rsidRPr="00DD7F75">
              <w:rPr>
                <w:rFonts w:ascii="Verdana" w:eastAsiaTheme="minorHAnsi" w:hAnsi="Verdana" w:cs="Verdana"/>
                <w:b w:val="0"/>
                <w:sz w:val="16"/>
                <w:szCs w:val="16"/>
                <w:lang w:val="en-GB" w:eastAsia="en-US"/>
              </w:rPr>
              <w:t>Business days - 9am to 6pm</w:t>
            </w:r>
          </w:p>
          <w:p w:rsidR="000E518D" w:rsidRDefault="000E518D" w:rsidP="00E37F4E">
            <w:pPr>
              <w:autoSpaceDE w:val="0"/>
              <w:autoSpaceDN w:val="0"/>
              <w:adjustRightInd w:val="0"/>
              <w:rPr>
                <w:rFonts w:ascii="Verdana" w:hAnsi="Verdana" w:cs="Verdana"/>
                <w:color w:val="000000"/>
                <w:sz w:val="16"/>
                <w:szCs w:val="16"/>
              </w:rPr>
            </w:pPr>
          </w:p>
        </w:tc>
        <w:tc>
          <w:tcPr>
            <w:tcW w:w="1985"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16"/>
                <w:szCs w:val="16"/>
              </w:rPr>
            </w:pPr>
            <w:r w:rsidRPr="00DB0EED">
              <w:rPr>
                <w:rFonts w:ascii="Verdana,Bold" w:hAnsi="Verdana,Bold" w:cs="Verdana,Bold"/>
                <w:bCs/>
                <w:sz w:val="16"/>
                <w:szCs w:val="16"/>
              </w:rPr>
              <w:t>Free</w:t>
            </w:r>
          </w:p>
        </w:tc>
        <w:tc>
          <w:tcPr>
            <w:tcW w:w="2410"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DD7F75">
              <w:rPr>
                <w:rFonts w:ascii="Verdana" w:hAnsi="Verdana" w:cs="Verdana"/>
                <w:color w:val="000000"/>
                <w:sz w:val="16"/>
                <w:szCs w:val="16"/>
              </w:rPr>
              <w:t xml:space="preserve">€750 </w:t>
            </w:r>
            <w:r w:rsidRPr="00284141">
              <w:rPr>
                <w:rFonts w:ascii="Verdana" w:hAnsi="Verdana" w:cs="Verdana"/>
                <w:color w:val="000000"/>
                <w:sz w:val="16"/>
                <w:szCs w:val="16"/>
              </w:rPr>
              <w:t xml:space="preserve">+ </w:t>
            </w:r>
            <w:r w:rsidRPr="00DD7F75">
              <w:rPr>
                <w:rFonts w:ascii="Verdana" w:hAnsi="Verdana" w:cs="Verdana"/>
                <w:color w:val="000000"/>
                <w:sz w:val="16"/>
                <w:szCs w:val="16"/>
              </w:rPr>
              <w:t>VAT</w:t>
            </w:r>
          </w:p>
        </w:tc>
        <w:tc>
          <w:tcPr>
            <w:tcW w:w="2218"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284141">
              <w:rPr>
                <w:rFonts w:ascii="Verdana" w:hAnsi="Verdana" w:cs="Verdana"/>
                <w:color w:val="000000"/>
                <w:sz w:val="16"/>
                <w:szCs w:val="16"/>
              </w:rPr>
              <w:t xml:space="preserve">€1000 + </w:t>
            </w:r>
            <w:r w:rsidRPr="00DD7F75">
              <w:rPr>
                <w:rFonts w:ascii="Verdana" w:hAnsi="Verdana" w:cs="Verdana"/>
                <w:color w:val="000000"/>
                <w:sz w:val="16"/>
                <w:szCs w:val="16"/>
              </w:rPr>
              <w:t>VAT</w:t>
            </w:r>
          </w:p>
        </w:tc>
      </w:tr>
      <w:tr w:rsidR="000E518D" w:rsidTr="00E37F4E">
        <w:trPr>
          <w:trHeight w:val="327"/>
        </w:trPr>
        <w:tc>
          <w:tcPr>
            <w:cnfStyle w:val="001000000000" w:firstRow="0" w:lastRow="0" w:firstColumn="1" w:lastColumn="0" w:oddVBand="0" w:evenVBand="0" w:oddHBand="0" w:evenHBand="0" w:firstRowFirstColumn="0" w:firstRowLastColumn="0" w:lastRowFirstColumn="0" w:lastRowLastColumn="0"/>
            <w:tcW w:w="2263" w:type="dxa"/>
          </w:tcPr>
          <w:p w:rsidR="000E518D" w:rsidRDefault="000E518D" w:rsidP="00E37F4E">
            <w:pPr>
              <w:autoSpaceDE w:val="0"/>
              <w:autoSpaceDN w:val="0"/>
              <w:adjustRightInd w:val="0"/>
              <w:rPr>
                <w:rFonts w:ascii="Verdana" w:hAnsi="Verdana" w:cs="Verdana"/>
                <w:sz w:val="16"/>
                <w:szCs w:val="16"/>
              </w:rPr>
            </w:pPr>
            <w:proofErr w:type="spellStart"/>
            <w:r w:rsidRPr="00DD7F75">
              <w:rPr>
                <w:rFonts w:ascii="Verdana" w:hAnsi="Verdana" w:cs="Verdana"/>
                <w:b w:val="0"/>
                <w:sz w:val="16"/>
                <w:szCs w:val="16"/>
              </w:rPr>
              <w:t>Overtime</w:t>
            </w:r>
            <w:proofErr w:type="spellEnd"/>
            <w:r w:rsidRPr="00DD7F75">
              <w:rPr>
                <w:rFonts w:ascii="Verdana" w:hAnsi="Verdana" w:cs="Verdana"/>
                <w:b w:val="0"/>
                <w:sz w:val="16"/>
                <w:szCs w:val="16"/>
              </w:rPr>
              <w:t xml:space="preserve"> </w:t>
            </w:r>
            <w:proofErr w:type="spellStart"/>
            <w:r w:rsidRPr="00DD7F75">
              <w:rPr>
                <w:rFonts w:ascii="Verdana" w:hAnsi="Verdana" w:cs="Verdana"/>
                <w:b w:val="0"/>
                <w:sz w:val="16"/>
                <w:szCs w:val="16"/>
              </w:rPr>
              <w:t>or</w:t>
            </w:r>
            <w:proofErr w:type="spellEnd"/>
            <w:r w:rsidRPr="00DD7F75">
              <w:rPr>
                <w:rFonts w:ascii="Verdana" w:hAnsi="Verdana" w:cs="Verdana"/>
                <w:b w:val="0"/>
                <w:sz w:val="16"/>
                <w:szCs w:val="16"/>
              </w:rPr>
              <w:t xml:space="preserve"> </w:t>
            </w:r>
            <w:proofErr w:type="spellStart"/>
            <w:r w:rsidRPr="00DD7F75">
              <w:rPr>
                <w:rFonts w:ascii="Verdana" w:hAnsi="Verdana" w:cs="Verdana"/>
                <w:b w:val="0"/>
                <w:sz w:val="16"/>
                <w:szCs w:val="16"/>
              </w:rPr>
              <w:t>assembly</w:t>
            </w:r>
            <w:proofErr w:type="spellEnd"/>
          </w:p>
        </w:tc>
        <w:tc>
          <w:tcPr>
            <w:tcW w:w="1985"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DB0EED">
              <w:rPr>
                <w:rFonts w:ascii="Verdana,Bold" w:hAnsi="Verdana,Bold" w:cs="Verdana,Bold"/>
                <w:bCs/>
                <w:sz w:val="16"/>
                <w:szCs w:val="16"/>
              </w:rPr>
              <w:t>Free</w:t>
            </w:r>
          </w:p>
        </w:tc>
        <w:tc>
          <w:tcPr>
            <w:tcW w:w="2410"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284141">
              <w:rPr>
                <w:rFonts w:ascii="Verdana" w:hAnsi="Verdana" w:cs="Verdana"/>
                <w:color w:val="000000"/>
                <w:sz w:val="16"/>
                <w:szCs w:val="16"/>
              </w:rPr>
              <w:t xml:space="preserve">€40 + </w:t>
            </w:r>
            <w:r w:rsidRPr="00DD7F75">
              <w:rPr>
                <w:rFonts w:ascii="Verdana" w:hAnsi="Verdana" w:cs="Verdana"/>
                <w:color w:val="000000"/>
                <w:sz w:val="16"/>
                <w:szCs w:val="16"/>
              </w:rPr>
              <w:t>VAT</w:t>
            </w:r>
          </w:p>
        </w:tc>
        <w:tc>
          <w:tcPr>
            <w:tcW w:w="2218"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284141">
              <w:rPr>
                <w:rFonts w:ascii="Verdana" w:hAnsi="Verdana" w:cs="Verdana"/>
                <w:color w:val="000000"/>
                <w:sz w:val="16"/>
                <w:szCs w:val="16"/>
              </w:rPr>
              <w:t>€</w:t>
            </w:r>
            <w:r>
              <w:rPr>
                <w:rFonts w:ascii="Verdana" w:hAnsi="Verdana" w:cs="Verdana"/>
                <w:color w:val="000000"/>
                <w:sz w:val="16"/>
                <w:szCs w:val="16"/>
              </w:rPr>
              <w:t xml:space="preserve">50 + </w:t>
            </w:r>
            <w:r w:rsidRPr="00DD7F75">
              <w:rPr>
                <w:rFonts w:ascii="Verdana" w:hAnsi="Verdana" w:cs="Verdana"/>
                <w:color w:val="000000"/>
                <w:sz w:val="16"/>
                <w:szCs w:val="16"/>
              </w:rPr>
              <w:t>VAT</w:t>
            </w:r>
          </w:p>
        </w:tc>
      </w:tr>
    </w:tbl>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Default="000E518D" w:rsidP="000E518D">
      <w:pPr>
        <w:autoSpaceDE w:val="0"/>
        <w:autoSpaceDN w:val="0"/>
        <w:adjustRightInd w:val="0"/>
        <w:spacing w:after="0" w:line="240" w:lineRule="auto"/>
        <w:rPr>
          <w:rFonts w:ascii="Verdana" w:hAnsi="Verdana" w:cs="Verdana"/>
          <w:color w:val="000000"/>
          <w:sz w:val="16"/>
          <w:szCs w:val="16"/>
        </w:rPr>
      </w:pPr>
    </w:p>
    <w:p w:rsidR="000E518D" w:rsidRPr="00DD7F75" w:rsidRDefault="000E518D" w:rsidP="000E518D">
      <w:pPr>
        <w:pStyle w:val="HTMLpr-formatado"/>
        <w:rPr>
          <w:rFonts w:ascii="Verdana,Bold" w:eastAsiaTheme="minorHAnsi" w:hAnsi="Verdana,Bold" w:cs="Verdana,Bold"/>
          <w:b/>
          <w:bCs/>
          <w:color w:val="008000"/>
          <w:sz w:val="24"/>
          <w:szCs w:val="24"/>
          <w:lang w:val="en-GB" w:eastAsia="en-US"/>
        </w:rPr>
      </w:pPr>
      <w:r w:rsidRPr="00DD7F75">
        <w:rPr>
          <w:rFonts w:ascii="Verdana,Bold" w:eastAsiaTheme="minorHAnsi" w:hAnsi="Verdana,Bold" w:cs="Verdana,Bold"/>
          <w:b/>
          <w:bCs/>
          <w:color w:val="008000"/>
          <w:sz w:val="24"/>
          <w:szCs w:val="24"/>
          <w:lang w:val="en-GB" w:eastAsia="en-US"/>
        </w:rPr>
        <w:lastRenderedPageBreak/>
        <w:t>Multifunction room</w:t>
      </w:r>
    </w:p>
    <w:p w:rsidR="000E518D" w:rsidRPr="00DD7F75" w:rsidRDefault="000E518D" w:rsidP="000E518D">
      <w:pPr>
        <w:autoSpaceDE w:val="0"/>
        <w:autoSpaceDN w:val="0"/>
        <w:adjustRightInd w:val="0"/>
        <w:spacing w:after="0" w:line="240" w:lineRule="auto"/>
        <w:rPr>
          <w:rFonts w:ascii="Verdana,Bold" w:hAnsi="Verdana,Bold" w:cs="Verdana,Bold"/>
          <w:b/>
          <w:bCs/>
          <w:color w:val="008000"/>
          <w:sz w:val="24"/>
          <w:szCs w:val="24"/>
          <w:lang w:val="en-GB"/>
        </w:rPr>
      </w:pPr>
    </w:p>
    <w:p w:rsidR="000E518D" w:rsidRPr="00DD7F75" w:rsidRDefault="000E518D" w:rsidP="000E518D">
      <w:pPr>
        <w:autoSpaceDE w:val="0"/>
        <w:autoSpaceDN w:val="0"/>
        <w:adjustRightInd w:val="0"/>
        <w:spacing w:after="0" w:line="240" w:lineRule="auto"/>
        <w:rPr>
          <w:rFonts w:ascii="Verdana" w:hAnsi="Verdana" w:cs="Verdana"/>
          <w:color w:val="000000"/>
          <w:sz w:val="10"/>
          <w:szCs w:val="10"/>
          <w:lang w:val="en-GB"/>
        </w:rPr>
      </w:pPr>
      <w:proofErr w:type="gramStart"/>
      <w:r w:rsidRPr="00DD7F75">
        <w:rPr>
          <w:rFonts w:ascii="Verdana" w:hAnsi="Verdana" w:cs="Verdana"/>
          <w:color w:val="000000"/>
          <w:sz w:val="16"/>
          <w:szCs w:val="16"/>
          <w:lang w:val="en-GB"/>
        </w:rPr>
        <w:t>115</w:t>
      </w:r>
      <w:proofErr w:type="gramEnd"/>
      <w:r w:rsidRPr="00DD7F75">
        <w:rPr>
          <w:rFonts w:ascii="Verdana" w:hAnsi="Verdana" w:cs="Verdana"/>
          <w:color w:val="000000"/>
          <w:sz w:val="16"/>
          <w:szCs w:val="16"/>
          <w:lang w:val="en-GB"/>
        </w:rPr>
        <w:t xml:space="preserve"> m</w:t>
      </w:r>
      <w:r w:rsidRPr="00DD7F75">
        <w:rPr>
          <w:rFonts w:ascii="Verdana" w:hAnsi="Verdana" w:cs="Verdana"/>
          <w:color w:val="000000"/>
          <w:sz w:val="10"/>
          <w:szCs w:val="10"/>
          <w:lang w:val="en-GB"/>
        </w:rPr>
        <w:t>2</w:t>
      </w:r>
    </w:p>
    <w:p w:rsidR="000E518D" w:rsidRPr="00DD7F75" w:rsidRDefault="000E518D" w:rsidP="000E518D">
      <w:pPr>
        <w:autoSpaceDE w:val="0"/>
        <w:autoSpaceDN w:val="0"/>
        <w:adjustRightInd w:val="0"/>
        <w:spacing w:after="0" w:line="240" w:lineRule="auto"/>
        <w:rPr>
          <w:rFonts w:ascii="Verdana" w:hAnsi="Verdana" w:cs="Verdana"/>
          <w:color w:val="000000"/>
          <w:sz w:val="16"/>
          <w:szCs w:val="16"/>
          <w:lang w:val="en-GB"/>
        </w:rPr>
      </w:pPr>
      <w:r w:rsidRPr="00DD7F75">
        <w:rPr>
          <w:rFonts w:ascii="Verdana" w:hAnsi="Verdana" w:cs="Verdana"/>
          <w:color w:val="000000"/>
          <w:sz w:val="16"/>
          <w:szCs w:val="16"/>
          <w:lang w:val="en-GB"/>
        </w:rPr>
        <w:t>Uses: Meal / Exhibit</w:t>
      </w:r>
    </w:p>
    <w:p w:rsidR="000E518D" w:rsidRPr="0038662D" w:rsidRDefault="000E518D" w:rsidP="000E518D">
      <w:pPr>
        <w:autoSpaceDE w:val="0"/>
        <w:autoSpaceDN w:val="0"/>
        <w:adjustRightInd w:val="0"/>
        <w:spacing w:after="0" w:line="240" w:lineRule="auto"/>
        <w:rPr>
          <w:rFonts w:ascii="Verdana" w:hAnsi="Verdana" w:cs="Verdana"/>
          <w:color w:val="000000"/>
          <w:sz w:val="16"/>
          <w:szCs w:val="16"/>
          <w:lang w:val="en-GB"/>
        </w:rPr>
      </w:pPr>
    </w:p>
    <w:p w:rsidR="000E518D" w:rsidRPr="00DD7F75" w:rsidRDefault="000E518D" w:rsidP="000E518D">
      <w:pPr>
        <w:autoSpaceDE w:val="0"/>
        <w:autoSpaceDN w:val="0"/>
        <w:adjustRightInd w:val="0"/>
        <w:spacing w:after="0" w:line="240" w:lineRule="auto"/>
        <w:rPr>
          <w:rFonts w:ascii="Verdana" w:hAnsi="Verdana" w:cs="Verdana"/>
          <w:color w:val="000000"/>
          <w:sz w:val="16"/>
          <w:szCs w:val="16"/>
          <w:lang w:val="en-GB"/>
        </w:rPr>
      </w:pPr>
      <w:r w:rsidRPr="00DD7F75">
        <w:rPr>
          <w:rFonts w:ascii="Verdana" w:hAnsi="Verdana" w:cs="Verdana"/>
          <w:color w:val="000000"/>
          <w:sz w:val="16"/>
          <w:szCs w:val="16"/>
          <w:lang w:val="en-GB"/>
        </w:rPr>
        <w:t xml:space="preserve">Exhibits: 104 seats in </w:t>
      </w:r>
      <w:proofErr w:type="gramStart"/>
      <w:r w:rsidRPr="00DD7F75">
        <w:rPr>
          <w:rFonts w:ascii="Verdana" w:hAnsi="Verdana" w:cs="Verdana"/>
          <w:color w:val="000000"/>
          <w:sz w:val="16"/>
          <w:szCs w:val="16"/>
          <w:lang w:val="en-GB"/>
        </w:rPr>
        <w:t>2</w:t>
      </w:r>
      <w:proofErr w:type="gramEnd"/>
      <w:r w:rsidRPr="00DD7F75">
        <w:rPr>
          <w:rFonts w:ascii="Verdana" w:hAnsi="Verdana" w:cs="Verdana"/>
          <w:color w:val="000000"/>
          <w:sz w:val="16"/>
          <w:szCs w:val="16"/>
          <w:lang w:val="en-GB"/>
        </w:rPr>
        <w:t xml:space="preserve"> X “U”</w:t>
      </w:r>
    </w:p>
    <w:p w:rsidR="000E518D" w:rsidRPr="005A6031" w:rsidRDefault="000E518D" w:rsidP="000E518D">
      <w:pPr>
        <w:autoSpaceDE w:val="0"/>
        <w:autoSpaceDN w:val="0"/>
        <w:adjustRightInd w:val="0"/>
        <w:spacing w:after="0" w:line="240" w:lineRule="auto"/>
        <w:rPr>
          <w:rFonts w:ascii="Verdana" w:hAnsi="Verdana" w:cs="Verdana"/>
          <w:color w:val="000000"/>
          <w:sz w:val="16"/>
          <w:szCs w:val="16"/>
          <w:lang w:val="en-GB"/>
        </w:rPr>
      </w:pPr>
    </w:p>
    <w:tbl>
      <w:tblPr>
        <w:tblStyle w:val="TabeladeGrelha1Clara"/>
        <w:tblW w:w="8936" w:type="dxa"/>
        <w:tblLook w:val="04A0" w:firstRow="1" w:lastRow="0" w:firstColumn="1" w:lastColumn="0" w:noHBand="0" w:noVBand="1"/>
      </w:tblPr>
      <w:tblGrid>
        <w:gridCol w:w="2263"/>
        <w:gridCol w:w="1985"/>
        <w:gridCol w:w="2454"/>
        <w:gridCol w:w="2234"/>
      </w:tblGrid>
      <w:tr w:rsidR="000E518D" w:rsidTr="00E37F4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263" w:type="dxa"/>
          </w:tcPr>
          <w:p w:rsidR="000E518D" w:rsidRPr="005A6031" w:rsidRDefault="000E518D" w:rsidP="00E37F4E">
            <w:pPr>
              <w:autoSpaceDE w:val="0"/>
              <w:autoSpaceDN w:val="0"/>
              <w:adjustRightInd w:val="0"/>
              <w:rPr>
                <w:rFonts w:ascii="Verdana" w:hAnsi="Verdana" w:cs="Verdana"/>
                <w:color w:val="000000"/>
                <w:sz w:val="16"/>
                <w:szCs w:val="16"/>
                <w:lang w:val="en-GB"/>
              </w:rPr>
            </w:pPr>
          </w:p>
        </w:tc>
        <w:tc>
          <w:tcPr>
            <w:tcW w:w="1985" w:type="dxa"/>
          </w:tcPr>
          <w:p w:rsidR="000E518D" w:rsidRPr="00B121CC"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val="en-GB"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Public</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DD7F75"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tc>
        <w:tc>
          <w:tcPr>
            <w:tcW w:w="2454" w:type="dxa"/>
          </w:tcPr>
          <w:p w:rsidR="000E518D"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Private</w:t>
            </w:r>
            <w:proofErr w:type="spellEnd"/>
            <w:r w:rsidRPr="00B60767">
              <w:rPr>
                <w:rFonts w:ascii="Verdana,Bold" w:eastAsiaTheme="minorHAnsi" w:hAnsi="Verdana,Bold" w:cs="Verdana,Bold"/>
                <w:sz w:val="16"/>
                <w:szCs w:val="16"/>
                <w:lang w:eastAsia="en-US"/>
              </w:rPr>
              <w:t xml:space="preserve"> non-</w:t>
            </w:r>
            <w:proofErr w:type="spellStart"/>
            <w:r w:rsidRPr="00B60767">
              <w:rPr>
                <w:rFonts w:ascii="Verdana,Bold" w:eastAsiaTheme="minorHAnsi" w:hAnsi="Verdana,Bold" w:cs="Verdana,Bold"/>
                <w:sz w:val="16"/>
                <w:szCs w:val="16"/>
                <w:lang w:eastAsia="en-US"/>
              </w:rPr>
              <w:t>profit</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DD7F75"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tc>
        <w:tc>
          <w:tcPr>
            <w:tcW w:w="2234" w:type="dxa"/>
          </w:tcPr>
          <w:p w:rsidR="000E518D"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p w:rsidR="000E518D" w:rsidRPr="00B60767"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roofErr w:type="spellStart"/>
            <w:r w:rsidRPr="00B60767">
              <w:rPr>
                <w:rFonts w:ascii="Verdana,Bold" w:eastAsiaTheme="minorHAnsi" w:hAnsi="Verdana,Bold" w:cs="Verdana,Bold"/>
                <w:sz w:val="16"/>
                <w:szCs w:val="16"/>
                <w:lang w:eastAsia="en-US"/>
              </w:rPr>
              <w:t>Private</w:t>
            </w:r>
            <w:proofErr w:type="spellEnd"/>
            <w:r w:rsidRPr="00B60767">
              <w:rPr>
                <w:rFonts w:ascii="Verdana,Bold" w:eastAsiaTheme="minorHAnsi" w:hAnsi="Verdana,Bold" w:cs="Verdana,Bold"/>
                <w:sz w:val="16"/>
                <w:szCs w:val="16"/>
                <w:lang w:eastAsia="en-US"/>
              </w:rPr>
              <w:t xml:space="preserve"> for-</w:t>
            </w:r>
            <w:proofErr w:type="spellStart"/>
            <w:r w:rsidRPr="00B60767">
              <w:rPr>
                <w:rFonts w:ascii="Verdana,Bold" w:eastAsiaTheme="minorHAnsi" w:hAnsi="Verdana,Bold" w:cs="Verdana,Bold"/>
                <w:sz w:val="16"/>
                <w:szCs w:val="16"/>
                <w:lang w:eastAsia="en-US"/>
              </w:rPr>
              <w:t>profit</w:t>
            </w:r>
            <w:proofErr w:type="spellEnd"/>
            <w:r w:rsidRPr="00B60767">
              <w:rPr>
                <w:rFonts w:ascii="Verdana,Bold" w:eastAsiaTheme="minorHAnsi" w:hAnsi="Verdana,Bold" w:cs="Verdana,Bold"/>
                <w:sz w:val="16"/>
                <w:szCs w:val="16"/>
                <w:lang w:eastAsia="en-US"/>
              </w:rPr>
              <w:t xml:space="preserve"> </w:t>
            </w:r>
            <w:proofErr w:type="spellStart"/>
            <w:r w:rsidRPr="00B60767">
              <w:rPr>
                <w:rFonts w:ascii="Verdana,Bold" w:eastAsiaTheme="minorHAnsi" w:hAnsi="Verdana,Bold" w:cs="Verdana,Bold"/>
                <w:sz w:val="16"/>
                <w:szCs w:val="16"/>
                <w:lang w:eastAsia="en-US"/>
              </w:rPr>
              <w:t>entities</w:t>
            </w:r>
            <w:proofErr w:type="spellEnd"/>
          </w:p>
          <w:p w:rsidR="000E518D" w:rsidRPr="00DD7F75" w:rsidRDefault="000E518D" w:rsidP="00E37F4E">
            <w:pPr>
              <w:pStyle w:val="HTMLpr-formatado"/>
              <w:jc w:val="center"/>
              <w:cnfStyle w:val="100000000000" w:firstRow="1" w:lastRow="0" w:firstColumn="0" w:lastColumn="0" w:oddVBand="0" w:evenVBand="0" w:oddHBand="0" w:evenHBand="0" w:firstRowFirstColumn="0" w:firstRowLastColumn="0" w:lastRowFirstColumn="0" w:lastRowLastColumn="0"/>
              <w:rPr>
                <w:rFonts w:ascii="Verdana,Bold" w:eastAsiaTheme="minorHAnsi" w:hAnsi="Verdana,Bold" w:cs="Verdana,Bold"/>
                <w:sz w:val="16"/>
                <w:szCs w:val="16"/>
                <w:lang w:eastAsia="en-US"/>
              </w:rPr>
            </w:pPr>
          </w:p>
        </w:tc>
      </w:tr>
      <w:tr w:rsidR="000E518D" w:rsidTr="00E37F4E">
        <w:trPr>
          <w:trHeight w:val="498"/>
        </w:trPr>
        <w:tc>
          <w:tcPr>
            <w:cnfStyle w:val="001000000000" w:firstRow="0" w:lastRow="0" w:firstColumn="1" w:lastColumn="0" w:oddVBand="0" w:evenVBand="0" w:oddHBand="0" w:evenHBand="0" w:firstRowFirstColumn="0" w:firstRowLastColumn="0" w:lastRowFirstColumn="0" w:lastRowLastColumn="0"/>
            <w:tcW w:w="2263" w:type="dxa"/>
          </w:tcPr>
          <w:p w:rsidR="000E518D" w:rsidRPr="00DD7F75" w:rsidRDefault="000E518D" w:rsidP="00E37F4E">
            <w:pPr>
              <w:pStyle w:val="HTMLpr-formatado"/>
              <w:rPr>
                <w:rFonts w:ascii="Verdana" w:eastAsiaTheme="minorHAnsi" w:hAnsi="Verdana" w:cs="Verdana"/>
                <w:b w:val="0"/>
                <w:sz w:val="16"/>
                <w:szCs w:val="16"/>
                <w:lang w:val="en-GB" w:eastAsia="en-US"/>
              </w:rPr>
            </w:pPr>
            <w:r w:rsidRPr="00DD7F75">
              <w:rPr>
                <w:rFonts w:ascii="Verdana" w:eastAsiaTheme="minorHAnsi" w:hAnsi="Verdana" w:cs="Verdana"/>
                <w:b w:val="0"/>
                <w:sz w:val="16"/>
                <w:szCs w:val="16"/>
                <w:lang w:val="en-GB" w:eastAsia="en-US"/>
              </w:rPr>
              <w:t>½ - Business days</w:t>
            </w:r>
          </w:p>
          <w:p w:rsidR="000E518D" w:rsidRPr="00DD7F75" w:rsidRDefault="000E518D" w:rsidP="00E37F4E">
            <w:pPr>
              <w:pStyle w:val="HTMLpr-formatado"/>
              <w:rPr>
                <w:rFonts w:ascii="Verdana" w:eastAsiaTheme="minorHAnsi" w:hAnsi="Verdana" w:cs="Verdana"/>
                <w:b w:val="0"/>
                <w:sz w:val="16"/>
                <w:szCs w:val="16"/>
                <w:lang w:val="en-GB" w:eastAsia="en-US"/>
              </w:rPr>
            </w:pPr>
            <w:r w:rsidRPr="00DD7F75">
              <w:rPr>
                <w:rFonts w:ascii="Verdana" w:eastAsiaTheme="minorHAnsi" w:hAnsi="Verdana" w:cs="Verdana"/>
                <w:b w:val="0"/>
                <w:sz w:val="16"/>
                <w:szCs w:val="16"/>
                <w:lang w:val="en-GB" w:eastAsia="en-US"/>
              </w:rPr>
              <w:t>9am to 1pm or 2pm to 6pm</w:t>
            </w:r>
          </w:p>
          <w:p w:rsidR="000E518D" w:rsidRPr="007107D5" w:rsidRDefault="000E518D" w:rsidP="00E37F4E">
            <w:pPr>
              <w:autoSpaceDE w:val="0"/>
              <w:autoSpaceDN w:val="0"/>
              <w:adjustRightInd w:val="0"/>
              <w:rPr>
                <w:rFonts w:ascii="Verdana" w:hAnsi="Verdana" w:cs="Verdana"/>
                <w:sz w:val="16"/>
                <w:szCs w:val="16"/>
                <w:lang w:val="en-GB"/>
              </w:rPr>
            </w:pPr>
          </w:p>
        </w:tc>
        <w:tc>
          <w:tcPr>
            <w:tcW w:w="1985" w:type="dxa"/>
          </w:tcPr>
          <w:p w:rsidR="000E518D" w:rsidRPr="00DD7F75" w:rsidRDefault="000E518D" w:rsidP="00E37F4E">
            <w:pPr>
              <w:pStyle w:val="HTMLpr-formatado"/>
              <w:jc w:val="center"/>
              <w:cnfStyle w:val="000000000000" w:firstRow="0" w:lastRow="0" w:firstColumn="0" w:lastColumn="0" w:oddVBand="0" w:evenVBand="0" w:oddHBand="0" w:evenHBand="0" w:firstRowFirstColumn="0" w:firstRowLastColumn="0" w:lastRowFirstColumn="0" w:lastRowLastColumn="0"/>
              <w:rPr>
                <w:rFonts w:ascii="Verdana,Bold" w:eastAsiaTheme="minorHAnsi" w:hAnsi="Verdana,Bold" w:cs="Verdana,Bold"/>
                <w:bCs/>
                <w:sz w:val="16"/>
                <w:szCs w:val="16"/>
                <w:lang w:eastAsia="en-US"/>
              </w:rPr>
            </w:pPr>
            <w:r w:rsidRPr="00DD7F75">
              <w:rPr>
                <w:rFonts w:ascii="Verdana,Bold" w:eastAsiaTheme="minorHAnsi" w:hAnsi="Verdana,Bold" w:cs="Verdana,Bold"/>
                <w:bCs/>
                <w:sz w:val="16"/>
                <w:szCs w:val="16"/>
                <w:lang w:eastAsia="en-US"/>
              </w:rPr>
              <w:t>Free</w:t>
            </w:r>
          </w:p>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p>
        </w:tc>
        <w:tc>
          <w:tcPr>
            <w:tcW w:w="2454" w:type="dxa"/>
          </w:tcPr>
          <w:p w:rsidR="000E518D" w:rsidRPr="00E4642C"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Pr>
                <w:rFonts w:ascii="Verdana" w:hAnsi="Verdana" w:cs="Verdana"/>
                <w:color w:val="000000"/>
                <w:sz w:val="16"/>
                <w:szCs w:val="16"/>
              </w:rPr>
              <w:t xml:space="preserve">€75 + </w:t>
            </w:r>
            <w:r w:rsidRPr="00DD7F75">
              <w:rPr>
                <w:rFonts w:ascii="Verdana" w:hAnsi="Verdana" w:cs="Verdana"/>
                <w:color w:val="000000"/>
                <w:sz w:val="16"/>
                <w:szCs w:val="16"/>
              </w:rPr>
              <w:t>VAT</w:t>
            </w:r>
          </w:p>
        </w:tc>
        <w:tc>
          <w:tcPr>
            <w:tcW w:w="2234" w:type="dxa"/>
          </w:tcPr>
          <w:p w:rsidR="000E518D" w:rsidRPr="00E4642C"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E4642C">
              <w:rPr>
                <w:rFonts w:ascii="Verdana" w:hAnsi="Verdana" w:cs="Verdana"/>
                <w:color w:val="000000"/>
                <w:sz w:val="16"/>
                <w:szCs w:val="16"/>
              </w:rPr>
              <w:t xml:space="preserve">€100 + </w:t>
            </w:r>
            <w:r w:rsidRPr="00DD7F75">
              <w:rPr>
                <w:rFonts w:ascii="Verdana" w:hAnsi="Verdana" w:cs="Verdana"/>
                <w:color w:val="000000"/>
                <w:sz w:val="16"/>
                <w:szCs w:val="16"/>
              </w:rPr>
              <w:t>VAT</w:t>
            </w:r>
          </w:p>
        </w:tc>
      </w:tr>
      <w:tr w:rsidR="000E518D" w:rsidTr="00E37F4E">
        <w:trPr>
          <w:trHeight w:val="341"/>
        </w:trPr>
        <w:tc>
          <w:tcPr>
            <w:cnfStyle w:val="001000000000" w:firstRow="0" w:lastRow="0" w:firstColumn="1" w:lastColumn="0" w:oddVBand="0" w:evenVBand="0" w:oddHBand="0" w:evenHBand="0" w:firstRowFirstColumn="0" w:firstRowLastColumn="0" w:lastRowFirstColumn="0" w:lastRowLastColumn="0"/>
            <w:tcW w:w="2263" w:type="dxa"/>
          </w:tcPr>
          <w:p w:rsidR="000E518D" w:rsidRPr="00DD7F75" w:rsidRDefault="000E518D" w:rsidP="00E37F4E">
            <w:pPr>
              <w:pStyle w:val="HTMLpr-formatado"/>
              <w:rPr>
                <w:rFonts w:ascii="Verdana" w:eastAsiaTheme="minorHAnsi" w:hAnsi="Verdana" w:cs="Verdana"/>
                <w:b w:val="0"/>
                <w:sz w:val="16"/>
                <w:szCs w:val="16"/>
                <w:lang w:val="en-GB" w:eastAsia="en-US"/>
              </w:rPr>
            </w:pPr>
            <w:r w:rsidRPr="00DD7F75">
              <w:rPr>
                <w:rFonts w:ascii="Verdana" w:eastAsiaTheme="minorHAnsi" w:hAnsi="Verdana" w:cs="Verdana"/>
                <w:b w:val="0"/>
                <w:sz w:val="16"/>
                <w:szCs w:val="16"/>
                <w:lang w:val="en-GB" w:eastAsia="en-US"/>
              </w:rPr>
              <w:t>Business days - 9am to 6pm</w:t>
            </w:r>
          </w:p>
          <w:p w:rsidR="000E518D" w:rsidRDefault="000E518D" w:rsidP="00E37F4E">
            <w:pPr>
              <w:autoSpaceDE w:val="0"/>
              <w:autoSpaceDN w:val="0"/>
              <w:adjustRightInd w:val="0"/>
              <w:rPr>
                <w:rFonts w:ascii="Verdana" w:hAnsi="Verdana" w:cs="Verdana"/>
                <w:color w:val="000000"/>
                <w:sz w:val="16"/>
                <w:szCs w:val="16"/>
              </w:rPr>
            </w:pPr>
          </w:p>
        </w:tc>
        <w:tc>
          <w:tcPr>
            <w:tcW w:w="1985"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DD7F75">
              <w:rPr>
                <w:rFonts w:ascii="Verdana,Bold" w:hAnsi="Verdana,Bold" w:cs="Verdana,Bold"/>
                <w:bCs/>
                <w:sz w:val="16"/>
                <w:szCs w:val="16"/>
              </w:rPr>
              <w:t>Free</w:t>
            </w:r>
          </w:p>
        </w:tc>
        <w:tc>
          <w:tcPr>
            <w:tcW w:w="2454" w:type="dxa"/>
          </w:tcPr>
          <w:p w:rsidR="000E518D" w:rsidRPr="00E4642C"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284141">
              <w:rPr>
                <w:rFonts w:ascii="Verdana" w:hAnsi="Verdana" w:cs="Verdana"/>
                <w:color w:val="000000"/>
                <w:sz w:val="16"/>
                <w:szCs w:val="16"/>
              </w:rPr>
              <w:t xml:space="preserve">€150 </w:t>
            </w:r>
            <w:r>
              <w:rPr>
                <w:rFonts w:ascii="Verdana" w:hAnsi="Verdana" w:cs="Verdana"/>
                <w:color w:val="000000"/>
                <w:sz w:val="16"/>
                <w:szCs w:val="16"/>
              </w:rPr>
              <w:t xml:space="preserve">+ </w:t>
            </w:r>
            <w:r w:rsidRPr="00DD7F75">
              <w:rPr>
                <w:rFonts w:ascii="Verdana" w:hAnsi="Verdana" w:cs="Verdana"/>
                <w:color w:val="000000"/>
                <w:sz w:val="16"/>
                <w:szCs w:val="16"/>
              </w:rPr>
              <w:t>AT</w:t>
            </w:r>
          </w:p>
        </w:tc>
        <w:tc>
          <w:tcPr>
            <w:tcW w:w="2234" w:type="dxa"/>
          </w:tcPr>
          <w:p w:rsidR="000E518D" w:rsidRPr="00E4642C"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E4642C">
              <w:rPr>
                <w:rFonts w:ascii="Verdana" w:hAnsi="Verdana" w:cs="Verdana"/>
                <w:color w:val="000000"/>
                <w:sz w:val="16"/>
                <w:szCs w:val="16"/>
              </w:rPr>
              <w:t xml:space="preserve">€200 + </w:t>
            </w:r>
            <w:r w:rsidRPr="00DD7F75">
              <w:rPr>
                <w:rFonts w:ascii="Verdana" w:hAnsi="Verdana" w:cs="Verdana"/>
                <w:color w:val="000000"/>
                <w:sz w:val="16"/>
                <w:szCs w:val="16"/>
              </w:rPr>
              <w:t>VAT</w:t>
            </w:r>
          </w:p>
        </w:tc>
      </w:tr>
      <w:tr w:rsidR="000E518D" w:rsidTr="00E37F4E">
        <w:trPr>
          <w:trHeight w:val="328"/>
        </w:trPr>
        <w:tc>
          <w:tcPr>
            <w:cnfStyle w:val="001000000000" w:firstRow="0" w:lastRow="0" w:firstColumn="1" w:lastColumn="0" w:oddVBand="0" w:evenVBand="0" w:oddHBand="0" w:evenHBand="0" w:firstRowFirstColumn="0" w:firstRowLastColumn="0" w:lastRowFirstColumn="0" w:lastRowLastColumn="0"/>
            <w:tcW w:w="2263" w:type="dxa"/>
          </w:tcPr>
          <w:p w:rsidR="000E518D" w:rsidRDefault="000E518D" w:rsidP="00E37F4E">
            <w:pPr>
              <w:autoSpaceDE w:val="0"/>
              <w:autoSpaceDN w:val="0"/>
              <w:adjustRightInd w:val="0"/>
              <w:rPr>
                <w:rFonts w:ascii="Verdana" w:hAnsi="Verdana" w:cs="Verdana"/>
                <w:sz w:val="16"/>
                <w:szCs w:val="16"/>
              </w:rPr>
            </w:pPr>
            <w:proofErr w:type="spellStart"/>
            <w:r w:rsidRPr="00DD7F75">
              <w:rPr>
                <w:rFonts w:ascii="Verdana" w:hAnsi="Verdana" w:cs="Verdana"/>
                <w:b w:val="0"/>
                <w:sz w:val="16"/>
                <w:szCs w:val="16"/>
              </w:rPr>
              <w:t>Overtime</w:t>
            </w:r>
            <w:proofErr w:type="spellEnd"/>
            <w:r w:rsidRPr="00DD7F75">
              <w:rPr>
                <w:rFonts w:ascii="Verdana" w:hAnsi="Verdana" w:cs="Verdana"/>
                <w:b w:val="0"/>
                <w:sz w:val="16"/>
                <w:szCs w:val="16"/>
              </w:rPr>
              <w:t xml:space="preserve"> </w:t>
            </w:r>
            <w:proofErr w:type="spellStart"/>
            <w:r w:rsidRPr="00DD7F75">
              <w:rPr>
                <w:rFonts w:ascii="Verdana" w:hAnsi="Verdana" w:cs="Verdana"/>
                <w:b w:val="0"/>
                <w:sz w:val="16"/>
                <w:szCs w:val="16"/>
              </w:rPr>
              <w:t>or</w:t>
            </w:r>
            <w:proofErr w:type="spellEnd"/>
            <w:r w:rsidRPr="00DD7F75">
              <w:rPr>
                <w:rFonts w:ascii="Verdana" w:hAnsi="Verdana" w:cs="Verdana"/>
                <w:b w:val="0"/>
                <w:sz w:val="16"/>
                <w:szCs w:val="16"/>
              </w:rPr>
              <w:t xml:space="preserve"> </w:t>
            </w:r>
            <w:proofErr w:type="spellStart"/>
            <w:r w:rsidRPr="00DD7F75">
              <w:rPr>
                <w:rFonts w:ascii="Verdana" w:hAnsi="Verdana" w:cs="Verdana"/>
                <w:b w:val="0"/>
                <w:sz w:val="16"/>
                <w:szCs w:val="16"/>
              </w:rPr>
              <w:t>assembly</w:t>
            </w:r>
            <w:proofErr w:type="spellEnd"/>
          </w:p>
        </w:tc>
        <w:tc>
          <w:tcPr>
            <w:tcW w:w="1985" w:type="dxa"/>
          </w:tcPr>
          <w:p w:rsidR="000E518D" w:rsidRPr="00284141"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DD7F75">
              <w:rPr>
                <w:rFonts w:ascii="Verdana,Bold" w:hAnsi="Verdana,Bold" w:cs="Verdana,Bold"/>
                <w:bCs/>
                <w:sz w:val="16"/>
                <w:szCs w:val="16"/>
              </w:rPr>
              <w:t>Free</w:t>
            </w:r>
          </w:p>
        </w:tc>
        <w:tc>
          <w:tcPr>
            <w:tcW w:w="2454" w:type="dxa"/>
          </w:tcPr>
          <w:p w:rsidR="000E518D" w:rsidRPr="00E4642C"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E4642C">
              <w:rPr>
                <w:rFonts w:ascii="Verdana" w:hAnsi="Verdana" w:cs="Verdana"/>
                <w:color w:val="000000"/>
                <w:sz w:val="16"/>
                <w:szCs w:val="16"/>
              </w:rPr>
              <w:t xml:space="preserve">€30 + </w:t>
            </w:r>
            <w:r w:rsidRPr="00DD7F75">
              <w:rPr>
                <w:rFonts w:ascii="Verdana" w:hAnsi="Verdana" w:cs="Verdana"/>
                <w:color w:val="000000"/>
                <w:sz w:val="16"/>
                <w:szCs w:val="16"/>
              </w:rPr>
              <w:t>VAT</w:t>
            </w:r>
          </w:p>
        </w:tc>
        <w:tc>
          <w:tcPr>
            <w:tcW w:w="2234" w:type="dxa"/>
          </w:tcPr>
          <w:p w:rsidR="000E518D" w:rsidRPr="00E4642C" w:rsidRDefault="000E518D" w:rsidP="00E37F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sz w:val="16"/>
                <w:szCs w:val="16"/>
              </w:rPr>
            </w:pPr>
            <w:r w:rsidRPr="00E4642C">
              <w:rPr>
                <w:rFonts w:ascii="Verdana" w:hAnsi="Verdana" w:cs="Verdana"/>
                <w:color w:val="000000"/>
                <w:sz w:val="16"/>
                <w:szCs w:val="16"/>
              </w:rPr>
              <w:t>€</w:t>
            </w:r>
            <w:r>
              <w:rPr>
                <w:rFonts w:ascii="Verdana" w:hAnsi="Verdana" w:cs="Verdana"/>
                <w:color w:val="000000"/>
                <w:sz w:val="16"/>
                <w:szCs w:val="16"/>
              </w:rPr>
              <w:t xml:space="preserve">175 + </w:t>
            </w:r>
            <w:r w:rsidRPr="00DD7F75">
              <w:rPr>
                <w:rFonts w:ascii="Verdana" w:hAnsi="Verdana" w:cs="Verdana"/>
                <w:color w:val="000000"/>
                <w:sz w:val="16"/>
                <w:szCs w:val="16"/>
              </w:rPr>
              <w:t>VAT</w:t>
            </w:r>
          </w:p>
        </w:tc>
      </w:tr>
    </w:tbl>
    <w:p w:rsidR="000E518D" w:rsidRDefault="000E518D" w:rsidP="000E518D">
      <w:pPr>
        <w:spacing w:after="0" w:line="240" w:lineRule="auto"/>
      </w:pPr>
    </w:p>
    <w:sectPr w:rsidR="000E518D" w:rsidSect="00B429E9">
      <w:type w:val="continuous"/>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921"/>
    <w:multiLevelType w:val="hybridMultilevel"/>
    <w:tmpl w:val="EA462272"/>
    <w:lvl w:ilvl="0" w:tplc="0F4AE668">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62842628"/>
    <w:multiLevelType w:val="hybridMultilevel"/>
    <w:tmpl w:val="4628BFE8"/>
    <w:lvl w:ilvl="0" w:tplc="08160017">
      <w:start w:val="2"/>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8D"/>
    <w:rsid w:val="000E518D"/>
    <w:rsid w:val="00225AB4"/>
    <w:rsid w:val="00C65045"/>
    <w:rsid w:val="00F226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EAAC"/>
  <w15:chartTrackingRefBased/>
  <w15:docId w15:val="{320BB8AF-6DB0-43D7-B753-731050A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8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E518D"/>
    <w:pPr>
      <w:ind w:left="720"/>
      <w:contextualSpacing/>
    </w:pPr>
  </w:style>
  <w:style w:type="table" w:styleId="TabeladeGrelha1Clara">
    <w:name w:val="Grid Table 1 Light"/>
    <w:basedOn w:val="Tabelanormal"/>
    <w:uiPriority w:val="46"/>
    <w:rsid w:val="000E51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elha2">
    <w:name w:val="Grid Table 2"/>
    <w:basedOn w:val="Tabelanormal"/>
    <w:uiPriority w:val="47"/>
    <w:rsid w:val="000E518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formatado">
    <w:name w:val="HTML Preformatted"/>
    <w:basedOn w:val="Normal"/>
    <w:link w:val="HTMLpr-formatadoCarter"/>
    <w:uiPriority w:val="99"/>
    <w:unhideWhenUsed/>
    <w:rsid w:val="000E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rsid w:val="000E518D"/>
    <w:rPr>
      <w:rFonts w:ascii="Courier New" w:eastAsia="Times New Roman" w:hAnsi="Courier New" w:cs="Courier New"/>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5930</TotalTime>
  <Pages>8</Pages>
  <Words>2042</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feio</dc:creator>
  <cp:keywords/>
  <dc:description/>
  <cp:lastModifiedBy>sandra feio</cp:lastModifiedBy>
  <cp:revision>2</cp:revision>
  <dcterms:created xsi:type="dcterms:W3CDTF">2021-01-19T17:00:00Z</dcterms:created>
  <dcterms:modified xsi:type="dcterms:W3CDTF">2021-01-25T12:23:00Z</dcterms:modified>
</cp:coreProperties>
</file>