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993"/>
        <w:gridCol w:w="1701"/>
        <w:gridCol w:w="850"/>
        <w:gridCol w:w="851"/>
        <w:gridCol w:w="1275"/>
        <w:gridCol w:w="1985"/>
      </w:tblGrid>
      <w:tr w:rsidR="00C72A7C" w:rsidRPr="00B4714E" w14:paraId="72443406" w14:textId="77777777" w:rsidTr="00B31BFE">
        <w:trPr>
          <w:cantSplit/>
          <w:trHeight w:val="370"/>
        </w:trPr>
        <w:tc>
          <w:tcPr>
            <w:tcW w:w="9356" w:type="dxa"/>
            <w:gridSpan w:val="8"/>
            <w:tcBorders>
              <w:bottom w:val="single" w:sz="4" w:space="0" w:color="auto"/>
            </w:tcBorders>
            <w:vAlign w:val="center"/>
          </w:tcPr>
          <w:p w14:paraId="0B8CC5FC" w14:textId="77777777" w:rsidR="003047E1" w:rsidRPr="003047E1" w:rsidRDefault="00040809" w:rsidP="003047E1">
            <w:pPr>
              <w:pStyle w:val="Cabealho"/>
              <w:spacing w:before="120"/>
              <w:jc w:val="center"/>
              <w:rPr>
                <w:rFonts w:ascii="Arial" w:hAnsi="Arial" w:cs="Arial"/>
                <w:b/>
                <w:color w:val="522C6C"/>
                <w:sz w:val="26"/>
                <w:szCs w:val="26"/>
              </w:rPr>
            </w:pPr>
            <w:r w:rsidRPr="003047E1">
              <w:rPr>
                <w:rFonts w:ascii="Arial" w:hAnsi="Arial" w:cs="Arial"/>
                <w:b/>
                <w:color w:val="522C6C"/>
                <w:sz w:val="26"/>
                <w:szCs w:val="26"/>
              </w:rPr>
              <w:t>Formulário para p</w:t>
            </w:r>
            <w:r w:rsidR="002C5189" w:rsidRPr="003047E1">
              <w:rPr>
                <w:rFonts w:ascii="Arial" w:hAnsi="Arial" w:cs="Arial"/>
                <w:b/>
                <w:color w:val="522C6C"/>
                <w:sz w:val="26"/>
                <w:szCs w:val="26"/>
              </w:rPr>
              <w:t xml:space="preserve">edido de </w:t>
            </w:r>
            <w:r w:rsidR="00090DD7">
              <w:rPr>
                <w:rFonts w:ascii="Arial" w:hAnsi="Arial" w:cs="Arial"/>
                <w:b/>
                <w:color w:val="522C6C"/>
                <w:sz w:val="26"/>
                <w:szCs w:val="26"/>
              </w:rPr>
              <w:t>Documento</w:t>
            </w:r>
            <w:r w:rsidRPr="003047E1">
              <w:rPr>
                <w:rFonts w:ascii="Arial" w:hAnsi="Arial" w:cs="Arial"/>
                <w:b/>
                <w:color w:val="522C6C"/>
                <w:sz w:val="26"/>
                <w:szCs w:val="26"/>
              </w:rPr>
              <w:t xml:space="preserve"> de </w:t>
            </w:r>
            <w:r w:rsidR="00090DD7">
              <w:rPr>
                <w:rFonts w:ascii="Arial" w:hAnsi="Arial" w:cs="Arial"/>
                <w:b/>
                <w:color w:val="522C6C"/>
                <w:sz w:val="26"/>
                <w:szCs w:val="26"/>
              </w:rPr>
              <w:t>Conformidad</w:t>
            </w:r>
            <w:r w:rsidRPr="003047E1">
              <w:rPr>
                <w:rFonts w:ascii="Arial" w:hAnsi="Arial" w:cs="Arial"/>
                <w:b/>
                <w:color w:val="522C6C"/>
                <w:sz w:val="26"/>
                <w:szCs w:val="26"/>
              </w:rPr>
              <w:t>e</w:t>
            </w:r>
          </w:p>
          <w:p w14:paraId="3293FC56" w14:textId="77777777" w:rsidR="00C72A7C" w:rsidRPr="003047E1" w:rsidRDefault="00C72A7C" w:rsidP="003047E1">
            <w:pPr>
              <w:pStyle w:val="Cabealho"/>
              <w:spacing w:before="120" w:after="120"/>
              <w:jc w:val="center"/>
              <w:rPr>
                <w:rFonts w:ascii="Arial" w:hAnsi="Arial" w:cs="Arial"/>
                <w:b/>
                <w:sz w:val="26"/>
                <w:szCs w:val="26"/>
              </w:rPr>
            </w:pPr>
            <w:r w:rsidRPr="003047E1">
              <w:rPr>
                <w:rFonts w:ascii="Arial" w:hAnsi="Arial" w:cs="Arial"/>
                <w:b/>
                <w:color w:val="522C6C"/>
                <w:sz w:val="26"/>
                <w:szCs w:val="26"/>
              </w:rPr>
              <w:t>de Produtos Cosméticos</w:t>
            </w:r>
            <w:r w:rsidRPr="003047E1">
              <w:rPr>
                <w:rFonts w:ascii="Arial" w:hAnsi="Arial" w:cs="Arial"/>
                <w:b/>
                <w:sz w:val="26"/>
                <w:szCs w:val="26"/>
              </w:rPr>
              <w:t xml:space="preserve"> </w:t>
            </w:r>
          </w:p>
        </w:tc>
      </w:tr>
      <w:tr w:rsidR="007548ED" w:rsidRPr="00B4714E" w14:paraId="144DB744" w14:textId="77777777" w:rsidTr="00C251F4">
        <w:trPr>
          <w:cantSplit/>
          <w:trHeight w:val="370"/>
        </w:trPr>
        <w:tc>
          <w:tcPr>
            <w:tcW w:w="4395" w:type="dxa"/>
            <w:gridSpan w:val="4"/>
            <w:vMerge w:val="restart"/>
            <w:tcBorders>
              <w:top w:val="single" w:sz="4" w:space="0" w:color="auto"/>
              <w:bottom w:val="nil"/>
              <w:right w:val="single" w:sz="4" w:space="0" w:color="auto"/>
            </w:tcBorders>
            <w:shd w:val="clear" w:color="auto" w:fill="E7E6E6"/>
          </w:tcPr>
          <w:p w14:paraId="3D8CC0A4" w14:textId="77777777" w:rsidR="007548ED" w:rsidRPr="004F0307" w:rsidRDefault="007548ED" w:rsidP="007548ED">
            <w:pPr>
              <w:pStyle w:val="Cabealho3"/>
              <w:spacing w:before="120"/>
              <w:ind w:left="637"/>
              <w:jc w:val="left"/>
              <w:rPr>
                <w:rFonts w:cs="Arial"/>
                <w:sz w:val="20"/>
              </w:rPr>
            </w:pPr>
            <w:r w:rsidRPr="004F0307">
              <w:rPr>
                <w:rFonts w:cs="Arial"/>
                <w:sz w:val="20"/>
              </w:rPr>
              <w:t>Direção de Produtos de Saúde</w:t>
            </w:r>
          </w:p>
          <w:p w14:paraId="5BC73429" w14:textId="77777777" w:rsidR="007548ED" w:rsidRPr="003047E1" w:rsidRDefault="007548ED" w:rsidP="007548ED">
            <w:pPr>
              <w:ind w:left="637"/>
              <w:rPr>
                <w:rFonts w:ascii="Arial" w:hAnsi="Arial" w:cs="Arial"/>
                <w:sz w:val="4"/>
                <w:szCs w:val="4"/>
              </w:rPr>
            </w:pPr>
          </w:p>
          <w:p w14:paraId="0428E7E8" w14:textId="77777777" w:rsidR="007548ED" w:rsidRPr="004F0307" w:rsidRDefault="007548ED" w:rsidP="007548ED">
            <w:pPr>
              <w:ind w:left="637"/>
              <w:rPr>
                <w:rFonts w:ascii="Arial" w:hAnsi="Arial" w:cs="Arial"/>
                <w:sz w:val="16"/>
                <w:szCs w:val="18"/>
              </w:rPr>
            </w:pPr>
            <w:r w:rsidRPr="004F0307">
              <w:rPr>
                <w:rFonts w:ascii="Arial" w:hAnsi="Arial" w:cs="Arial"/>
                <w:sz w:val="16"/>
                <w:szCs w:val="18"/>
              </w:rPr>
              <w:t>Parque de Saúde de Lisboa</w:t>
            </w:r>
          </w:p>
          <w:p w14:paraId="30556F0C" w14:textId="77777777" w:rsidR="007548ED" w:rsidRPr="004F0307" w:rsidRDefault="007548ED" w:rsidP="007548ED">
            <w:pPr>
              <w:ind w:left="637"/>
              <w:rPr>
                <w:rFonts w:ascii="Arial" w:hAnsi="Arial" w:cs="Arial"/>
                <w:sz w:val="16"/>
                <w:szCs w:val="18"/>
              </w:rPr>
            </w:pPr>
            <w:r w:rsidRPr="004F0307">
              <w:rPr>
                <w:rFonts w:ascii="Arial" w:hAnsi="Arial" w:cs="Arial"/>
                <w:sz w:val="16"/>
                <w:szCs w:val="18"/>
              </w:rPr>
              <w:t>Avenida do Brasil, 53 - Edifício Tomé Pires</w:t>
            </w:r>
          </w:p>
          <w:p w14:paraId="5891E8F0" w14:textId="77777777" w:rsidR="007548ED" w:rsidRPr="00B4714E" w:rsidRDefault="007548ED" w:rsidP="007548ED">
            <w:pPr>
              <w:ind w:left="637"/>
              <w:rPr>
                <w:rFonts w:ascii="Arial" w:hAnsi="Arial" w:cs="Arial"/>
                <w:sz w:val="16"/>
              </w:rPr>
            </w:pPr>
            <w:r w:rsidRPr="004F0307">
              <w:rPr>
                <w:rFonts w:ascii="Arial" w:hAnsi="Arial" w:cs="Arial"/>
                <w:sz w:val="16"/>
                <w:szCs w:val="18"/>
              </w:rPr>
              <w:t>1749-004 Lisboa</w:t>
            </w:r>
          </w:p>
          <w:p w14:paraId="70A22743" w14:textId="77777777" w:rsidR="007548ED" w:rsidRPr="00B4714E" w:rsidRDefault="007548ED" w:rsidP="007548ED">
            <w:pPr>
              <w:ind w:left="637"/>
              <w:rPr>
                <w:rFonts w:ascii="Arial" w:hAnsi="Arial" w:cs="Arial"/>
                <w:sz w:val="4"/>
                <w:szCs w:val="4"/>
              </w:rPr>
            </w:pPr>
          </w:p>
          <w:p w14:paraId="17C91AA5" w14:textId="77777777" w:rsidR="007548ED" w:rsidRPr="00B4714E" w:rsidRDefault="007548ED" w:rsidP="007548ED">
            <w:pPr>
              <w:ind w:left="637"/>
              <w:rPr>
                <w:rFonts w:ascii="Arial" w:hAnsi="Arial" w:cs="Arial"/>
              </w:rPr>
            </w:pPr>
            <w:r w:rsidRPr="004F0307">
              <w:rPr>
                <w:rFonts w:ascii="Arial" w:hAnsi="Arial" w:cs="Arial"/>
                <w:b/>
                <w:sz w:val="18"/>
              </w:rPr>
              <w:t>E-mail</w:t>
            </w:r>
            <w:r w:rsidRPr="004F0307">
              <w:rPr>
                <w:rFonts w:ascii="Arial" w:hAnsi="Arial" w:cs="Arial"/>
                <w:sz w:val="18"/>
              </w:rPr>
              <w:t xml:space="preserve">: </w:t>
            </w:r>
            <w:hyperlink r:id="rId8" w:history="1">
              <w:r w:rsidRPr="004F0307">
                <w:rPr>
                  <w:rStyle w:val="Hiperligao"/>
                  <w:rFonts w:cs="Arial"/>
                  <w:sz w:val="18"/>
                </w:rPr>
                <w:t>pchc@infarmed.pt</w:t>
              </w:r>
            </w:hyperlink>
          </w:p>
        </w:tc>
        <w:tc>
          <w:tcPr>
            <w:tcW w:w="4961" w:type="dxa"/>
            <w:gridSpan w:val="4"/>
            <w:tcBorders>
              <w:top w:val="single" w:sz="4" w:space="0" w:color="auto"/>
              <w:left w:val="single" w:sz="4" w:space="0" w:color="auto"/>
              <w:bottom w:val="single" w:sz="4" w:space="0" w:color="auto"/>
            </w:tcBorders>
            <w:shd w:val="clear" w:color="auto" w:fill="57C7E6"/>
          </w:tcPr>
          <w:p w14:paraId="190FF599" w14:textId="77777777" w:rsidR="007548ED" w:rsidRPr="004F0307" w:rsidRDefault="00AA0F62" w:rsidP="00AA0F62">
            <w:pPr>
              <w:pStyle w:val="Cabealho4"/>
              <w:spacing w:before="100" w:after="80"/>
              <w:rPr>
                <w:rFonts w:cs="Arial"/>
                <w:smallCaps/>
                <w:sz w:val="16"/>
              </w:rPr>
            </w:pPr>
            <w:r>
              <w:rPr>
                <w:rFonts w:cs="Arial"/>
                <w:sz w:val="20"/>
              </w:rPr>
              <w:t>Espaço Reservado ao INFARMED, I.P.</w:t>
            </w:r>
          </w:p>
        </w:tc>
      </w:tr>
      <w:tr w:rsidR="007548ED" w:rsidRPr="00B4714E" w14:paraId="7517BB5E" w14:textId="77777777" w:rsidTr="00C251F4">
        <w:trPr>
          <w:cantSplit/>
          <w:trHeight w:val="483"/>
        </w:trPr>
        <w:tc>
          <w:tcPr>
            <w:tcW w:w="4395" w:type="dxa"/>
            <w:gridSpan w:val="4"/>
            <w:vMerge/>
            <w:tcBorders>
              <w:top w:val="nil"/>
              <w:bottom w:val="nil"/>
              <w:right w:val="single" w:sz="4" w:space="0" w:color="auto"/>
            </w:tcBorders>
            <w:shd w:val="clear" w:color="auto" w:fill="E7E6E6"/>
          </w:tcPr>
          <w:p w14:paraId="047C6687" w14:textId="77777777" w:rsidR="007548ED" w:rsidRPr="00B4714E" w:rsidRDefault="007548ED" w:rsidP="00CC18BA">
            <w:pPr>
              <w:pStyle w:val="Cabealho2"/>
              <w:rPr>
                <w:rFonts w:ascii="Arial" w:hAnsi="Arial" w:cs="Arial"/>
                <w:color w:val="auto"/>
                <w:sz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375ECB6" w14:textId="77777777" w:rsidR="007548ED" w:rsidRPr="00B4714E" w:rsidRDefault="007548ED" w:rsidP="007548ED">
            <w:pPr>
              <w:pStyle w:val="Cabealho2"/>
              <w:ind w:left="85" w:right="85"/>
              <w:rPr>
                <w:rFonts w:ascii="Arial" w:hAnsi="Arial" w:cs="Arial"/>
                <w:sz w:val="16"/>
              </w:rPr>
            </w:pPr>
            <w:r w:rsidRPr="004F0307">
              <w:rPr>
                <w:rFonts w:ascii="Arial" w:hAnsi="Arial" w:cs="Arial"/>
                <w:color w:val="auto"/>
              </w:rPr>
              <w:t>N.º Processo:</w:t>
            </w:r>
          </w:p>
        </w:tc>
        <w:tc>
          <w:tcPr>
            <w:tcW w:w="3260" w:type="dxa"/>
            <w:gridSpan w:val="2"/>
            <w:tcBorders>
              <w:top w:val="single" w:sz="4" w:space="0" w:color="auto"/>
              <w:left w:val="single" w:sz="4" w:space="0" w:color="auto"/>
              <w:bottom w:val="single" w:sz="4" w:space="0" w:color="auto"/>
            </w:tcBorders>
            <w:vAlign w:val="center"/>
          </w:tcPr>
          <w:p w14:paraId="4E06C747" w14:textId="77777777" w:rsidR="007548ED" w:rsidRPr="00B4714E" w:rsidRDefault="007548ED" w:rsidP="007548ED">
            <w:pPr>
              <w:pStyle w:val="Cabealho2"/>
              <w:spacing w:after="0"/>
              <w:ind w:left="57"/>
              <w:rPr>
                <w:rFonts w:ascii="Arial" w:hAnsi="Arial" w:cs="Arial"/>
                <w:color w:val="auto"/>
                <w:sz w:val="16"/>
              </w:rPr>
            </w:pPr>
            <w:r>
              <w:rPr>
                <w:rFonts w:ascii="Arial" w:hAnsi="Arial" w:cs="Arial"/>
                <w:color w:val="auto"/>
              </w:rPr>
              <w:t xml:space="preserve"> </w:t>
            </w:r>
          </w:p>
        </w:tc>
      </w:tr>
      <w:tr w:rsidR="007548ED" w:rsidRPr="00B4714E" w14:paraId="715D5436" w14:textId="77777777" w:rsidTr="00C251F4">
        <w:trPr>
          <w:cantSplit/>
          <w:trHeight w:val="367"/>
        </w:trPr>
        <w:tc>
          <w:tcPr>
            <w:tcW w:w="4395" w:type="dxa"/>
            <w:gridSpan w:val="4"/>
            <w:vMerge/>
            <w:tcBorders>
              <w:top w:val="nil"/>
              <w:bottom w:val="single" w:sz="4" w:space="0" w:color="auto"/>
              <w:right w:val="single" w:sz="4" w:space="0" w:color="auto"/>
            </w:tcBorders>
            <w:shd w:val="clear" w:color="auto" w:fill="E7E6E6"/>
          </w:tcPr>
          <w:p w14:paraId="2A7BF76A" w14:textId="77777777" w:rsidR="007548ED" w:rsidRPr="00B4714E" w:rsidRDefault="007548ED" w:rsidP="00CC18BA">
            <w:pPr>
              <w:pStyle w:val="Cabealho2"/>
              <w:rPr>
                <w:rFonts w:ascii="Arial" w:hAnsi="Arial" w:cs="Arial"/>
                <w:color w:val="auto"/>
                <w:sz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0CF777E" w14:textId="77777777" w:rsidR="007548ED" w:rsidRPr="00B4714E" w:rsidRDefault="007548ED" w:rsidP="007548ED">
            <w:pPr>
              <w:pStyle w:val="Cabealho2"/>
              <w:ind w:left="85" w:right="85"/>
              <w:rPr>
                <w:rFonts w:ascii="Arial" w:hAnsi="Arial" w:cs="Arial"/>
                <w:b w:val="0"/>
                <w:sz w:val="16"/>
              </w:rPr>
            </w:pPr>
            <w:r>
              <w:rPr>
                <w:rFonts w:ascii="Arial" w:hAnsi="Arial" w:cs="Arial"/>
                <w:color w:val="auto"/>
              </w:rPr>
              <w:t>Data</w:t>
            </w:r>
            <w:r w:rsidRPr="004F0307">
              <w:rPr>
                <w:rFonts w:ascii="Arial" w:hAnsi="Arial" w:cs="Arial"/>
                <w:color w:val="auto"/>
              </w:rPr>
              <w:t>:</w:t>
            </w:r>
          </w:p>
        </w:tc>
        <w:tc>
          <w:tcPr>
            <w:tcW w:w="3260" w:type="dxa"/>
            <w:gridSpan w:val="2"/>
            <w:tcBorders>
              <w:top w:val="single" w:sz="4" w:space="0" w:color="auto"/>
              <w:left w:val="single" w:sz="4" w:space="0" w:color="auto"/>
              <w:bottom w:val="single" w:sz="4" w:space="0" w:color="auto"/>
            </w:tcBorders>
            <w:vAlign w:val="center"/>
          </w:tcPr>
          <w:p w14:paraId="622822BE" w14:textId="77777777" w:rsidR="007548ED" w:rsidRPr="007548ED" w:rsidRDefault="007548ED" w:rsidP="007548ED">
            <w:pPr>
              <w:pStyle w:val="Cabealho2"/>
              <w:ind w:left="57"/>
              <w:rPr>
                <w:rFonts w:ascii="Arial" w:hAnsi="Arial" w:cs="Arial"/>
                <w:color w:val="auto"/>
                <w:sz w:val="2"/>
                <w:szCs w:val="2"/>
              </w:rPr>
            </w:pPr>
            <w:r w:rsidRPr="007548ED">
              <w:rPr>
                <w:rFonts w:ascii="Arial" w:hAnsi="Arial" w:cs="Arial"/>
                <w:color w:val="auto"/>
                <w:sz w:val="2"/>
                <w:szCs w:val="2"/>
              </w:rPr>
              <w:t xml:space="preserve">                </w:t>
            </w:r>
          </w:p>
          <w:p w14:paraId="38C9CA89" w14:textId="77777777" w:rsidR="007548ED" w:rsidRDefault="007548ED" w:rsidP="007548ED">
            <w:pPr>
              <w:pStyle w:val="Cabealho2"/>
              <w:ind w:left="57"/>
              <w:rPr>
                <w:rFonts w:ascii="Arial" w:hAnsi="Arial" w:cs="Arial"/>
                <w:color w:val="auto"/>
                <w:sz w:val="16"/>
              </w:rPr>
            </w:pPr>
            <w:r>
              <w:rPr>
                <w:rFonts w:ascii="Arial" w:hAnsi="Arial" w:cs="Arial"/>
                <w:color w:val="auto"/>
                <w:sz w:val="16"/>
              </w:rPr>
              <w:t>_</w:t>
            </w:r>
            <w:r w:rsidRPr="00B4714E">
              <w:rPr>
                <w:rFonts w:ascii="Arial" w:hAnsi="Arial" w:cs="Arial"/>
                <w:color w:val="auto"/>
                <w:sz w:val="16"/>
              </w:rPr>
              <w:t>____</w:t>
            </w:r>
            <w:r>
              <w:rPr>
                <w:rFonts w:ascii="Arial" w:hAnsi="Arial" w:cs="Arial"/>
                <w:color w:val="auto"/>
                <w:sz w:val="16"/>
              </w:rPr>
              <w:t xml:space="preserve"> </w:t>
            </w:r>
            <w:r w:rsidRPr="00B4714E">
              <w:rPr>
                <w:rFonts w:ascii="Arial" w:hAnsi="Arial" w:cs="Arial"/>
                <w:color w:val="auto"/>
                <w:sz w:val="16"/>
              </w:rPr>
              <w:t>/</w:t>
            </w:r>
            <w:r>
              <w:rPr>
                <w:rFonts w:ascii="Arial" w:hAnsi="Arial" w:cs="Arial"/>
                <w:color w:val="auto"/>
                <w:sz w:val="16"/>
              </w:rPr>
              <w:t xml:space="preserve"> </w:t>
            </w:r>
            <w:r w:rsidRPr="00B4714E">
              <w:rPr>
                <w:rFonts w:ascii="Arial" w:hAnsi="Arial" w:cs="Arial"/>
                <w:color w:val="auto"/>
                <w:sz w:val="16"/>
              </w:rPr>
              <w:t>____</w:t>
            </w:r>
            <w:r>
              <w:rPr>
                <w:rFonts w:ascii="Arial" w:hAnsi="Arial" w:cs="Arial"/>
                <w:color w:val="auto"/>
                <w:sz w:val="16"/>
              </w:rPr>
              <w:t xml:space="preserve">_ </w:t>
            </w:r>
            <w:r w:rsidRPr="00B4714E">
              <w:rPr>
                <w:rFonts w:ascii="Arial" w:hAnsi="Arial" w:cs="Arial"/>
                <w:color w:val="auto"/>
                <w:sz w:val="16"/>
              </w:rPr>
              <w:t>/</w:t>
            </w:r>
            <w:r>
              <w:rPr>
                <w:rFonts w:ascii="Arial" w:hAnsi="Arial" w:cs="Arial"/>
                <w:color w:val="auto"/>
                <w:sz w:val="16"/>
              </w:rPr>
              <w:t xml:space="preserve"> </w:t>
            </w:r>
            <w:r w:rsidRPr="00B4714E">
              <w:rPr>
                <w:rFonts w:ascii="Arial" w:hAnsi="Arial" w:cs="Arial"/>
                <w:color w:val="auto"/>
                <w:sz w:val="16"/>
              </w:rPr>
              <w:t>_____</w:t>
            </w:r>
            <w:r>
              <w:rPr>
                <w:rFonts w:ascii="Arial" w:hAnsi="Arial" w:cs="Arial"/>
                <w:color w:val="auto"/>
                <w:sz w:val="16"/>
              </w:rPr>
              <w:t>_____</w:t>
            </w:r>
          </w:p>
          <w:p w14:paraId="306BB8BF" w14:textId="77777777" w:rsidR="007548ED" w:rsidRPr="007548ED" w:rsidRDefault="007548ED" w:rsidP="007548ED">
            <w:pPr>
              <w:rPr>
                <w:sz w:val="2"/>
                <w:szCs w:val="2"/>
              </w:rPr>
            </w:pPr>
          </w:p>
          <w:p w14:paraId="2F9B3C19" w14:textId="77777777" w:rsidR="007548ED" w:rsidRPr="003047E1" w:rsidRDefault="007548ED" w:rsidP="007548ED">
            <w:pPr>
              <w:ind w:left="57"/>
              <w:rPr>
                <w:sz w:val="4"/>
                <w:szCs w:val="4"/>
              </w:rPr>
            </w:pPr>
          </w:p>
        </w:tc>
      </w:tr>
      <w:tr w:rsidR="00B31BFE" w:rsidRPr="00B31BFE" w14:paraId="2468C8A1" w14:textId="77777777" w:rsidTr="00B31BFE">
        <w:trPr>
          <w:cantSplit/>
        </w:trPr>
        <w:tc>
          <w:tcPr>
            <w:tcW w:w="9356" w:type="dxa"/>
            <w:gridSpan w:val="8"/>
            <w:tcBorders>
              <w:top w:val="single" w:sz="4" w:space="0" w:color="auto"/>
              <w:left w:val="nil"/>
              <w:bottom w:val="single" w:sz="4" w:space="0" w:color="auto"/>
              <w:right w:val="nil"/>
            </w:tcBorders>
            <w:shd w:val="clear" w:color="auto" w:fill="auto"/>
          </w:tcPr>
          <w:p w14:paraId="2474803F" w14:textId="77777777" w:rsidR="00B31BFE" w:rsidRPr="00B31BFE" w:rsidRDefault="00B31BFE" w:rsidP="00B31BFE">
            <w:pPr>
              <w:spacing w:before="80" w:after="80"/>
              <w:rPr>
                <w:rFonts w:ascii="Arial" w:hAnsi="Arial" w:cs="Arial"/>
                <w:b/>
                <w:caps/>
                <w:color w:val="522C6C"/>
                <w:sz w:val="2"/>
                <w:szCs w:val="2"/>
              </w:rPr>
            </w:pPr>
          </w:p>
        </w:tc>
      </w:tr>
      <w:tr w:rsidR="00B31BFE" w:rsidRPr="00B31BFE" w14:paraId="1CD975FA" w14:textId="77777777" w:rsidTr="00AA0F62">
        <w:trPr>
          <w:cantSplit/>
        </w:trPr>
        <w:tc>
          <w:tcPr>
            <w:tcW w:w="9356" w:type="dxa"/>
            <w:gridSpan w:val="8"/>
            <w:tcBorders>
              <w:top w:val="single" w:sz="4" w:space="0" w:color="auto"/>
            </w:tcBorders>
            <w:shd w:val="clear" w:color="auto" w:fill="auto"/>
          </w:tcPr>
          <w:p w14:paraId="62E596DD" w14:textId="77777777" w:rsidR="00C02E29" w:rsidRPr="00B31BFE" w:rsidRDefault="000443A1" w:rsidP="00090DD7">
            <w:pPr>
              <w:spacing w:before="120" w:after="120"/>
              <w:rPr>
                <w:rFonts w:ascii="Arial" w:hAnsi="Arial" w:cs="Arial"/>
                <w:b/>
                <w:caps/>
                <w:color w:val="522C6C"/>
                <w:sz w:val="19"/>
                <w:szCs w:val="19"/>
              </w:rPr>
            </w:pPr>
            <w:r w:rsidRPr="00B31BFE">
              <w:rPr>
                <w:rFonts w:ascii="Arial" w:hAnsi="Arial" w:cs="Arial"/>
                <w:b/>
                <w:caps/>
                <w:color w:val="522C6C"/>
                <w:sz w:val="19"/>
                <w:szCs w:val="19"/>
              </w:rPr>
              <w:t xml:space="preserve">Identificação do </w:t>
            </w:r>
            <w:r w:rsidR="00090DD7">
              <w:rPr>
                <w:rFonts w:ascii="Arial" w:hAnsi="Arial" w:cs="Arial"/>
                <w:b/>
                <w:caps/>
                <w:color w:val="522C6C"/>
                <w:sz w:val="19"/>
                <w:szCs w:val="19"/>
              </w:rPr>
              <w:t>importador</w:t>
            </w:r>
          </w:p>
        </w:tc>
      </w:tr>
      <w:tr w:rsidR="00C02E29" w:rsidRPr="004F0307" w14:paraId="207CE9D2" w14:textId="77777777" w:rsidTr="00C25199">
        <w:trPr>
          <w:cantSplit/>
          <w:trHeight w:val="278"/>
        </w:trPr>
        <w:tc>
          <w:tcPr>
            <w:tcW w:w="1701" w:type="dxa"/>
            <w:gridSpan w:val="2"/>
            <w:tcBorders>
              <w:bottom w:val="single" w:sz="4" w:space="0" w:color="auto"/>
            </w:tcBorders>
            <w:shd w:val="clear" w:color="auto" w:fill="E7E6E6"/>
          </w:tcPr>
          <w:p w14:paraId="5D8FBB8E" w14:textId="77777777" w:rsidR="003047E1" w:rsidRPr="004F0307" w:rsidRDefault="00C02E29" w:rsidP="00AB3B86">
            <w:pPr>
              <w:spacing w:before="120" w:after="120"/>
              <w:rPr>
                <w:rFonts w:ascii="Arial" w:hAnsi="Arial" w:cs="Arial"/>
                <w:b/>
                <w:sz w:val="17"/>
                <w:szCs w:val="17"/>
              </w:rPr>
            </w:pPr>
            <w:r w:rsidRPr="004F0307">
              <w:rPr>
                <w:rFonts w:ascii="Arial" w:hAnsi="Arial" w:cs="Arial"/>
                <w:b/>
                <w:sz w:val="17"/>
                <w:szCs w:val="17"/>
              </w:rPr>
              <w:t>Nome da empresa</w:t>
            </w:r>
          </w:p>
        </w:tc>
        <w:tc>
          <w:tcPr>
            <w:tcW w:w="7655" w:type="dxa"/>
            <w:gridSpan w:val="6"/>
            <w:tcBorders>
              <w:bottom w:val="single" w:sz="4" w:space="0" w:color="auto"/>
            </w:tcBorders>
          </w:tcPr>
          <w:p w14:paraId="6E1B1837" w14:textId="77777777" w:rsidR="00C02E29" w:rsidRPr="004F0307" w:rsidRDefault="00C02E29" w:rsidP="00AB3B86">
            <w:pPr>
              <w:spacing w:before="120" w:after="120"/>
              <w:rPr>
                <w:rFonts w:ascii="Arial" w:hAnsi="Arial" w:cs="Arial"/>
                <w:b/>
                <w:sz w:val="17"/>
                <w:szCs w:val="17"/>
              </w:rPr>
            </w:pPr>
            <w:r w:rsidRPr="004F0307">
              <w:rPr>
                <w:rFonts w:ascii="Arial" w:hAnsi="Arial" w:cs="Arial"/>
                <w:b/>
                <w:sz w:val="17"/>
                <w:szCs w:val="17"/>
              </w:rPr>
              <w:fldChar w:fldCharType="begin">
                <w:ffData>
                  <w:name w:val="Texto13"/>
                  <w:enabled/>
                  <w:calcOnExit w:val="0"/>
                  <w:textInput/>
                </w:ffData>
              </w:fldChar>
            </w:r>
            <w:bookmarkStart w:id="0" w:name="Texto13"/>
            <w:r w:rsidRPr="004F0307">
              <w:rPr>
                <w:rFonts w:ascii="Arial" w:hAnsi="Arial" w:cs="Arial"/>
                <w:b/>
                <w:sz w:val="17"/>
                <w:szCs w:val="17"/>
              </w:rPr>
              <w:instrText xml:space="preserve"> FORMTEXT </w:instrText>
            </w:r>
            <w:r w:rsidRPr="004F0307">
              <w:rPr>
                <w:rFonts w:ascii="Arial" w:hAnsi="Arial" w:cs="Arial"/>
                <w:b/>
                <w:sz w:val="17"/>
                <w:szCs w:val="17"/>
              </w:rPr>
            </w:r>
            <w:r w:rsidRPr="004F0307">
              <w:rPr>
                <w:rFonts w:ascii="Arial" w:hAnsi="Arial" w:cs="Arial"/>
                <w:b/>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sz w:val="17"/>
                <w:szCs w:val="17"/>
              </w:rPr>
              <w:fldChar w:fldCharType="end"/>
            </w:r>
            <w:bookmarkEnd w:id="0"/>
          </w:p>
        </w:tc>
      </w:tr>
      <w:tr w:rsidR="00C02E29" w:rsidRPr="004F0307" w14:paraId="38ADC5A0" w14:textId="77777777" w:rsidTr="00AA0F62">
        <w:trPr>
          <w:cantSplit/>
        </w:trPr>
        <w:tc>
          <w:tcPr>
            <w:tcW w:w="1701" w:type="dxa"/>
            <w:gridSpan w:val="2"/>
            <w:vMerge w:val="restart"/>
            <w:tcBorders>
              <w:right w:val="single" w:sz="4" w:space="0" w:color="auto"/>
            </w:tcBorders>
            <w:shd w:val="clear" w:color="auto" w:fill="E7E6E6"/>
          </w:tcPr>
          <w:p w14:paraId="7322F03B" w14:textId="77777777" w:rsidR="00C02E29" w:rsidRPr="004F0307" w:rsidRDefault="00040809" w:rsidP="00CC18BA">
            <w:pPr>
              <w:pStyle w:val="Cabealho1"/>
              <w:keepNext w:val="0"/>
              <w:spacing w:before="60" w:after="60"/>
              <w:rPr>
                <w:rFonts w:cs="Arial"/>
                <w:sz w:val="17"/>
                <w:szCs w:val="17"/>
              </w:rPr>
            </w:pPr>
            <w:r w:rsidRPr="004F0307">
              <w:rPr>
                <w:rFonts w:cs="Arial"/>
                <w:sz w:val="17"/>
                <w:szCs w:val="17"/>
              </w:rPr>
              <w:t>Endereço</w:t>
            </w:r>
          </w:p>
        </w:tc>
        <w:tc>
          <w:tcPr>
            <w:tcW w:w="3544" w:type="dxa"/>
            <w:gridSpan w:val="3"/>
            <w:tcBorders>
              <w:top w:val="single" w:sz="4" w:space="0" w:color="auto"/>
              <w:left w:val="single" w:sz="4" w:space="0" w:color="auto"/>
              <w:bottom w:val="nil"/>
              <w:right w:val="single" w:sz="4" w:space="0" w:color="auto"/>
            </w:tcBorders>
          </w:tcPr>
          <w:p w14:paraId="1E670A8F"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5"/>
                  <w:enabled/>
                  <w:calcOnExit w:val="0"/>
                  <w:textInput/>
                </w:ffData>
              </w:fldChar>
            </w:r>
            <w:bookmarkStart w:id="1" w:name="Texto15"/>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1"/>
          </w:p>
        </w:tc>
        <w:tc>
          <w:tcPr>
            <w:tcW w:w="851" w:type="dxa"/>
            <w:tcBorders>
              <w:left w:val="single" w:sz="4" w:space="0" w:color="auto"/>
            </w:tcBorders>
            <w:shd w:val="clear" w:color="auto" w:fill="E7E6E6"/>
          </w:tcPr>
          <w:p w14:paraId="720CE4FD" w14:textId="77777777" w:rsidR="00C02E29" w:rsidRPr="004F0307" w:rsidRDefault="00C02E29" w:rsidP="00B31BFE">
            <w:pPr>
              <w:spacing w:before="80" w:after="80"/>
              <w:rPr>
                <w:rFonts w:ascii="Arial" w:hAnsi="Arial" w:cs="Arial"/>
                <w:sz w:val="17"/>
                <w:szCs w:val="17"/>
              </w:rPr>
            </w:pPr>
            <w:r w:rsidRPr="004F0307">
              <w:rPr>
                <w:rFonts w:ascii="Arial" w:hAnsi="Arial" w:cs="Arial"/>
                <w:b/>
                <w:sz w:val="17"/>
                <w:szCs w:val="17"/>
              </w:rPr>
              <w:t>Tel</w:t>
            </w:r>
            <w:r w:rsidR="00040809" w:rsidRPr="004F0307">
              <w:rPr>
                <w:rFonts w:ascii="Arial" w:hAnsi="Arial" w:cs="Arial"/>
                <w:b/>
                <w:sz w:val="17"/>
                <w:szCs w:val="17"/>
              </w:rPr>
              <w:t>efone</w:t>
            </w:r>
          </w:p>
        </w:tc>
        <w:tc>
          <w:tcPr>
            <w:tcW w:w="3260" w:type="dxa"/>
            <w:gridSpan w:val="2"/>
          </w:tcPr>
          <w:p w14:paraId="73B9C454"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6"/>
                  <w:enabled/>
                  <w:calcOnExit w:val="0"/>
                  <w:textInput/>
                </w:ffData>
              </w:fldChar>
            </w:r>
            <w:bookmarkStart w:id="2" w:name="Texto16"/>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2"/>
          </w:p>
        </w:tc>
      </w:tr>
      <w:tr w:rsidR="00B31BFE" w:rsidRPr="004F0307" w14:paraId="2033A703" w14:textId="77777777" w:rsidTr="00AA0F62">
        <w:trPr>
          <w:cantSplit/>
        </w:trPr>
        <w:tc>
          <w:tcPr>
            <w:tcW w:w="1701" w:type="dxa"/>
            <w:gridSpan w:val="2"/>
            <w:vMerge/>
            <w:tcBorders>
              <w:right w:val="single" w:sz="4" w:space="0" w:color="auto"/>
            </w:tcBorders>
            <w:shd w:val="clear" w:color="auto" w:fill="E7E6E6"/>
          </w:tcPr>
          <w:p w14:paraId="7D834F62" w14:textId="77777777" w:rsidR="00C02E29" w:rsidRPr="004F0307" w:rsidRDefault="00C02E29" w:rsidP="00CC18BA">
            <w:pPr>
              <w:spacing w:before="60" w:after="60"/>
              <w:rPr>
                <w:rFonts w:ascii="Arial" w:hAnsi="Arial" w:cs="Arial"/>
                <w:b/>
                <w:sz w:val="17"/>
                <w:szCs w:val="17"/>
              </w:rPr>
            </w:pPr>
          </w:p>
        </w:tc>
        <w:tc>
          <w:tcPr>
            <w:tcW w:w="3544" w:type="dxa"/>
            <w:gridSpan w:val="3"/>
            <w:tcBorders>
              <w:top w:val="nil"/>
              <w:left w:val="single" w:sz="4" w:space="0" w:color="auto"/>
              <w:bottom w:val="nil"/>
              <w:right w:val="single" w:sz="4" w:space="0" w:color="auto"/>
            </w:tcBorders>
          </w:tcPr>
          <w:p w14:paraId="31894EA6" w14:textId="77777777" w:rsidR="00C02E29" w:rsidRPr="004F0307" w:rsidRDefault="00C02E29" w:rsidP="00040809">
            <w:pPr>
              <w:spacing w:before="80" w:after="80"/>
              <w:rPr>
                <w:rFonts w:ascii="Arial" w:hAnsi="Arial" w:cs="Arial"/>
                <w:sz w:val="17"/>
                <w:szCs w:val="17"/>
              </w:rPr>
            </w:pPr>
          </w:p>
        </w:tc>
        <w:tc>
          <w:tcPr>
            <w:tcW w:w="851" w:type="dxa"/>
            <w:tcBorders>
              <w:left w:val="single" w:sz="4" w:space="0" w:color="auto"/>
            </w:tcBorders>
            <w:shd w:val="clear" w:color="auto" w:fill="E7E6E6"/>
          </w:tcPr>
          <w:p w14:paraId="7B9B0D71" w14:textId="77777777" w:rsidR="00C02E29" w:rsidRPr="004F0307" w:rsidRDefault="00C02E29" w:rsidP="00040809">
            <w:pPr>
              <w:spacing w:before="80" w:after="80"/>
              <w:rPr>
                <w:rFonts w:ascii="Arial" w:hAnsi="Arial" w:cs="Arial"/>
                <w:sz w:val="17"/>
                <w:szCs w:val="17"/>
              </w:rPr>
            </w:pPr>
            <w:r w:rsidRPr="004F0307">
              <w:rPr>
                <w:rFonts w:ascii="Arial" w:hAnsi="Arial" w:cs="Arial"/>
                <w:b/>
                <w:sz w:val="17"/>
                <w:szCs w:val="17"/>
              </w:rPr>
              <w:t>Fax</w:t>
            </w:r>
          </w:p>
        </w:tc>
        <w:tc>
          <w:tcPr>
            <w:tcW w:w="3260" w:type="dxa"/>
            <w:gridSpan w:val="2"/>
          </w:tcPr>
          <w:p w14:paraId="065FB1C6"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7"/>
                  <w:enabled/>
                  <w:calcOnExit w:val="0"/>
                  <w:textInput/>
                </w:ffData>
              </w:fldChar>
            </w:r>
            <w:bookmarkStart w:id="3" w:name="Texto17"/>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3"/>
          </w:p>
        </w:tc>
      </w:tr>
      <w:tr w:rsidR="00C02E29" w:rsidRPr="004F0307" w14:paraId="480289EA" w14:textId="77777777" w:rsidTr="00C25199">
        <w:trPr>
          <w:cantSplit/>
        </w:trPr>
        <w:tc>
          <w:tcPr>
            <w:tcW w:w="1701" w:type="dxa"/>
            <w:gridSpan w:val="2"/>
            <w:vMerge/>
            <w:shd w:val="clear" w:color="auto" w:fill="E7E6E6"/>
          </w:tcPr>
          <w:p w14:paraId="789AECC3" w14:textId="77777777" w:rsidR="00C02E29" w:rsidRPr="004F0307" w:rsidRDefault="00C02E29" w:rsidP="00CC18BA">
            <w:pPr>
              <w:spacing w:before="60" w:after="60"/>
              <w:rPr>
                <w:rFonts w:ascii="Arial" w:hAnsi="Arial" w:cs="Arial"/>
                <w:b/>
                <w:sz w:val="17"/>
                <w:szCs w:val="17"/>
              </w:rPr>
            </w:pPr>
          </w:p>
        </w:tc>
        <w:tc>
          <w:tcPr>
            <w:tcW w:w="2694" w:type="dxa"/>
            <w:gridSpan w:val="2"/>
            <w:tcBorders>
              <w:top w:val="nil"/>
            </w:tcBorders>
          </w:tcPr>
          <w:p w14:paraId="6A79EA66" w14:textId="77777777" w:rsidR="00C02E29" w:rsidRPr="004F0307" w:rsidRDefault="00C02E29" w:rsidP="00040809">
            <w:pPr>
              <w:spacing w:before="80" w:after="80"/>
              <w:rPr>
                <w:rFonts w:ascii="Arial" w:hAnsi="Arial" w:cs="Arial"/>
                <w:sz w:val="17"/>
                <w:szCs w:val="17"/>
              </w:rPr>
            </w:pPr>
          </w:p>
        </w:tc>
        <w:tc>
          <w:tcPr>
            <w:tcW w:w="850" w:type="dxa"/>
            <w:tcBorders>
              <w:top w:val="single" w:sz="4" w:space="0" w:color="auto"/>
            </w:tcBorders>
            <w:shd w:val="clear" w:color="auto" w:fill="E7E6E6"/>
          </w:tcPr>
          <w:p w14:paraId="62224B1B" w14:textId="77777777" w:rsidR="00C02E29" w:rsidRPr="004F0307" w:rsidRDefault="00C02E29" w:rsidP="00040809">
            <w:pPr>
              <w:pStyle w:val="Cabealho1"/>
              <w:keepNext w:val="0"/>
              <w:spacing w:before="80" w:after="80"/>
              <w:rPr>
                <w:rFonts w:cs="Arial"/>
                <w:sz w:val="17"/>
                <w:szCs w:val="17"/>
              </w:rPr>
            </w:pPr>
            <w:r w:rsidRPr="004F0307">
              <w:rPr>
                <w:rFonts w:cs="Arial"/>
                <w:sz w:val="17"/>
                <w:szCs w:val="17"/>
              </w:rPr>
              <w:t>E-mail</w:t>
            </w:r>
          </w:p>
        </w:tc>
        <w:tc>
          <w:tcPr>
            <w:tcW w:w="4111" w:type="dxa"/>
            <w:gridSpan w:val="3"/>
          </w:tcPr>
          <w:p w14:paraId="58A834E8" w14:textId="77777777" w:rsidR="00DD6614"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8"/>
                  <w:enabled/>
                  <w:calcOnExit w:val="0"/>
                  <w:textInput/>
                </w:ffData>
              </w:fldChar>
            </w:r>
            <w:bookmarkStart w:id="4" w:name="Texto18"/>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4"/>
          </w:p>
        </w:tc>
      </w:tr>
      <w:tr w:rsidR="004F0307" w:rsidRPr="004F0307" w14:paraId="3E6F934B" w14:textId="77777777" w:rsidTr="00C25199">
        <w:trPr>
          <w:cantSplit/>
        </w:trPr>
        <w:tc>
          <w:tcPr>
            <w:tcW w:w="2694" w:type="dxa"/>
            <w:gridSpan w:val="3"/>
            <w:shd w:val="clear" w:color="auto" w:fill="E7E6E6"/>
          </w:tcPr>
          <w:p w14:paraId="2471A37C" w14:textId="77777777" w:rsidR="004F0307" w:rsidRPr="004F0307" w:rsidRDefault="004F0307" w:rsidP="00090DD7">
            <w:pPr>
              <w:spacing w:before="120" w:after="120"/>
              <w:rPr>
                <w:rFonts w:ascii="Arial" w:hAnsi="Arial" w:cs="Arial"/>
                <w:b/>
                <w:sz w:val="17"/>
                <w:szCs w:val="17"/>
              </w:rPr>
            </w:pPr>
            <w:r w:rsidRPr="004F0307">
              <w:rPr>
                <w:rFonts w:ascii="Arial" w:hAnsi="Arial" w:cs="Arial"/>
                <w:b/>
                <w:sz w:val="17"/>
                <w:szCs w:val="17"/>
              </w:rPr>
              <w:t>Nome do técnico responsável</w:t>
            </w:r>
          </w:p>
        </w:tc>
        <w:tc>
          <w:tcPr>
            <w:tcW w:w="6662" w:type="dxa"/>
            <w:gridSpan w:val="5"/>
            <w:vAlign w:val="center"/>
          </w:tcPr>
          <w:p w14:paraId="36999ED8" w14:textId="77777777" w:rsidR="004F0307" w:rsidRPr="004F0307" w:rsidRDefault="004F0307" w:rsidP="00AA0F62">
            <w:pPr>
              <w:spacing w:before="120" w:after="120"/>
              <w:rPr>
                <w:rFonts w:ascii="Arial" w:hAnsi="Arial" w:cs="Arial"/>
                <w:sz w:val="17"/>
                <w:szCs w:val="17"/>
              </w:rPr>
            </w:pPr>
            <w:r w:rsidRPr="004F0307">
              <w:rPr>
                <w:rFonts w:ascii="Arial" w:hAnsi="Arial" w:cs="Arial"/>
                <w:b/>
                <w:noProof/>
                <w:sz w:val="17"/>
                <w:szCs w:val="17"/>
              </w:rPr>
              <w:fldChar w:fldCharType="begin">
                <w:ffData>
                  <w:name w:val="Texto13"/>
                  <w:enabled/>
                  <w:calcOnExit w:val="0"/>
                  <w:textInput/>
                </w:ffData>
              </w:fldChar>
            </w:r>
            <w:r w:rsidRPr="004F0307">
              <w:rPr>
                <w:rFonts w:ascii="Arial" w:hAnsi="Arial" w:cs="Arial"/>
                <w:b/>
                <w:noProof/>
                <w:sz w:val="17"/>
                <w:szCs w:val="17"/>
              </w:rPr>
              <w:instrText xml:space="preserve"> FORMTEXT </w:instrText>
            </w:r>
            <w:r w:rsidRPr="004F0307">
              <w:rPr>
                <w:rFonts w:ascii="Arial" w:hAnsi="Arial" w:cs="Arial"/>
                <w:b/>
                <w:noProof/>
                <w:sz w:val="17"/>
                <w:szCs w:val="17"/>
              </w:rPr>
            </w:r>
            <w:r w:rsidRPr="004F0307">
              <w:rPr>
                <w:rFonts w:ascii="Arial" w:hAnsi="Arial" w:cs="Arial"/>
                <w:b/>
                <w:noProof/>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fldChar w:fldCharType="end"/>
            </w:r>
          </w:p>
        </w:tc>
      </w:tr>
      <w:tr w:rsidR="004F0307" w:rsidRPr="004F0307" w14:paraId="38ED1CE5" w14:textId="77777777" w:rsidTr="00C25199">
        <w:trPr>
          <w:cantSplit/>
        </w:trPr>
        <w:tc>
          <w:tcPr>
            <w:tcW w:w="851" w:type="dxa"/>
            <w:shd w:val="clear" w:color="auto" w:fill="E7E6E6"/>
          </w:tcPr>
          <w:p w14:paraId="59728161" w14:textId="77777777" w:rsidR="004F0307" w:rsidRPr="004F0307" w:rsidRDefault="004F0307" w:rsidP="00B31BFE">
            <w:pPr>
              <w:spacing w:before="80" w:after="80"/>
              <w:rPr>
                <w:rFonts w:ascii="Arial" w:hAnsi="Arial" w:cs="Arial"/>
                <w:b/>
                <w:sz w:val="17"/>
                <w:szCs w:val="17"/>
              </w:rPr>
            </w:pPr>
            <w:r w:rsidRPr="004F0307">
              <w:rPr>
                <w:rFonts w:ascii="Arial" w:hAnsi="Arial" w:cs="Arial"/>
                <w:b/>
                <w:sz w:val="17"/>
                <w:szCs w:val="17"/>
              </w:rPr>
              <w:t>Telefone</w:t>
            </w:r>
          </w:p>
        </w:tc>
        <w:tc>
          <w:tcPr>
            <w:tcW w:w="3544" w:type="dxa"/>
            <w:gridSpan w:val="3"/>
            <w:vAlign w:val="center"/>
          </w:tcPr>
          <w:p w14:paraId="18DA5DFA" w14:textId="77777777" w:rsidR="004F0307" w:rsidRPr="004F0307" w:rsidRDefault="00B31BFE" w:rsidP="00B31BFE">
            <w:pPr>
              <w:spacing w:before="80" w:after="80"/>
              <w:rPr>
                <w:rFonts w:ascii="Arial" w:hAnsi="Arial" w:cs="Arial"/>
                <w:b/>
                <w:noProof/>
                <w:sz w:val="17"/>
                <w:szCs w:val="17"/>
              </w:rPr>
            </w:pPr>
            <w:r w:rsidRPr="004F0307">
              <w:rPr>
                <w:rFonts w:ascii="Arial" w:hAnsi="Arial" w:cs="Arial"/>
                <w:b/>
                <w:noProof/>
                <w:sz w:val="17"/>
                <w:szCs w:val="17"/>
              </w:rPr>
              <w:fldChar w:fldCharType="begin">
                <w:ffData>
                  <w:name w:val="Texto13"/>
                  <w:enabled/>
                  <w:calcOnExit w:val="0"/>
                  <w:textInput/>
                </w:ffData>
              </w:fldChar>
            </w:r>
            <w:r w:rsidRPr="004F0307">
              <w:rPr>
                <w:rFonts w:ascii="Arial" w:hAnsi="Arial" w:cs="Arial"/>
                <w:b/>
                <w:noProof/>
                <w:sz w:val="17"/>
                <w:szCs w:val="17"/>
              </w:rPr>
              <w:instrText xml:space="preserve"> FORMTEXT </w:instrText>
            </w:r>
            <w:r w:rsidRPr="004F0307">
              <w:rPr>
                <w:rFonts w:ascii="Arial" w:hAnsi="Arial" w:cs="Arial"/>
                <w:b/>
                <w:noProof/>
                <w:sz w:val="17"/>
                <w:szCs w:val="17"/>
              </w:rPr>
            </w:r>
            <w:r w:rsidRPr="004F0307">
              <w:rPr>
                <w:rFonts w:ascii="Arial" w:hAnsi="Arial" w:cs="Arial"/>
                <w:b/>
                <w:noProof/>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fldChar w:fldCharType="end"/>
            </w:r>
          </w:p>
        </w:tc>
        <w:tc>
          <w:tcPr>
            <w:tcW w:w="850" w:type="dxa"/>
            <w:shd w:val="clear" w:color="auto" w:fill="E7E6E6"/>
            <w:vAlign w:val="center"/>
          </w:tcPr>
          <w:p w14:paraId="0C53FD57" w14:textId="77777777" w:rsidR="004F0307" w:rsidRPr="004F0307" w:rsidRDefault="004F0307" w:rsidP="00B31BFE">
            <w:pPr>
              <w:pStyle w:val="Cabealho1"/>
              <w:keepNext w:val="0"/>
              <w:spacing w:before="80" w:after="80"/>
              <w:rPr>
                <w:rFonts w:cs="Arial"/>
                <w:sz w:val="17"/>
                <w:szCs w:val="17"/>
              </w:rPr>
            </w:pPr>
            <w:r w:rsidRPr="004F0307">
              <w:rPr>
                <w:rFonts w:cs="Arial"/>
                <w:sz w:val="17"/>
                <w:szCs w:val="17"/>
              </w:rPr>
              <w:t>E-mail</w:t>
            </w:r>
          </w:p>
        </w:tc>
        <w:tc>
          <w:tcPr>
            <w:tcW w:w="4111" w:type="dxa"/>
            <w:gridSpan w:val="3"/>
            <w:shd w:val="clear" w:color="auto" w:fill="auto"/>
            <w:vAlign w:val="center"/>
          </w:tcPr>
          <w:p w14:paraId="0D2AAAF4" w14:textId="77777777" w:rsidR="004F0307" w:rsidRPr="004F0307" w:rsidRDefault="004F0307" w:rsidP="00B31BFE">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B31BFE" w:rsidRPr="00B31BFE" w14:paraId="1F723F31" w14:textId="77777777" w:rsidTr="00C25199">
        <w:trPr>
          <w:cantSplit/>
        </w:trPr>
        <w:tc>
          <w:tcPr>
            <w:tcW w:w="9356" w:type="dxa"/>
            <w:gridSpan w:val="8"/>
            <w:tcBorders>
              <w:top w:val="single" w:sz="4" w:space="0" w:color="auto"/>
              <w:left w:val="nil"/>
              <w:bottom w:val="single" w:sz="4" w:space="0" w:color="auto"/>
              <w:right w:val="nil"/>
            </w:tcBorders>
            <w:shd w:val="clear" w:color="auto" w:fill="auto"/>
          </w:tcPr>
          <w:p w14:paraId="7B7A5740" w14:textId="77777777" w:rsidR="00B31BFE" w:rsidRPr="00B31BFE" w:rsidRDefault="00B31BFE" w:rsidP="00C25199">
            <w:pPr>
              <w:spacing w:before="80" w:after="80"/>
              <w:rPr>
                <w:rFonts w:ascii="Arial" w:hAnsi="Arial" w:cs="Arial"/>
                <w:b/>
                <w:caps/>
                <w:color w:val="522C6C"/>
                <w:sz w:val="2"/>
                <w:szCs w:val="2"/>
              </w:rPr>
            </w:pPr>
          </w:p>
        </w:tc>
      </w:tr>
      <w:tr w:rsidR="00B31BFE" w:rsidRPr="00B31BFE" w14:paraId="790EFF3B" w14:textId="77777777" w:rsidTr="00AA0F62">
        <w:trPr>
          <w:cantSplit/>
        </w:trPr>
        <w:tc>
          <w:tcPr>
            <w:tcW w:w="9356" w:type="dxa"/>
            <w:gridSpan w:val="8"/>
            <w:tcBorders>
              <w:top w:val="single" w:sz="4" w:space="0" w:color="auto"/>
            </w:tcBorders>
            <w:shd w:val="clear" w:color="auto" w:fill="auto"/>
          </w:tcPr>
          <w:p w14:paraId="7CEF07E6" w14:textId="77777777" w:rsidR="00B31BFE" w:rsidRPr="00B31BFE" w:rsidRDefault="00B31BFE" w:rsidP="00090DD7">
            <w:pPr>
              <w:spacing w:before="120" w:after="120"/>
              <w:rPr>
                <w:rFonts w:ascii="Arial" w:hAnsi="Arial" w:cs="Arial"/>
                <w:b/>
                <w:caps/>
                <w:color w:val="522C6C"/>
                <w:sz w:val="19"/>
                <w:szCs w:val="19"/>
              </w:rPr>
            </w:pPr>
            <w:r w:rsidRPr="00B31BFE">
              <w:rPr>
                <w:rFonts w:ascii="Arial" w:hAnsi="Arial" w:cs="Arial"/>
                <w:b/>
                <w:caps/>
                <w:color w:val="522C6C"/>
                <w:sz w:val="19"/>
                <w:szCs w:val="19"/>
              </w:rPr>
              <w:t>Identificação d</w:t>
            </w:r>
            <w:r>
              <w:rPr>
                <w:rFonts w:ascii="Arial" w:hAnsi="Arial" w:cs="Arial"/>
                <w:b/>
                <w:caps/>
                <w:color w:val="522C6C"/>
                <w:sz w:val="19"/>
                <w:szCs w:val="19"/>
              </w:rPr>
              <w:t>OS PRODUTOS COSMÉTICOS</w:t>
            </w:r>
            <w:r w:rsidR="000C65AD" w:rsidRPr="000C65AD">
              <w:rPr>
                <w:rFonts w:ascii="Arial" w:hAnsi="Arial" w:cs="Arial"/>
                <w:b/>
                <w:caps/>
                <w:color w:val="522C6C"/>
                <w:sz w:val="19"/>
                <w:szCs w:val="19"/>
                <w:vertAlign w:val="superscript"/>
              </w:rPr>
              <w:t>1</w:t>
            </w:r>
          </w:p>
        </w:tc>
      </w:tr>
      <w:tr w:rsidR="00B31BFE" w:rsidRPr="004F0307" w14:paraId="1FB07CA1" w14:textId="77777777" w:rsidTr="00C25199">
        <w:trPr>
          <w:cantSplit/>
        </w:trPr>
        <w:tc>
          <w:tcPr>
            <w:tcW w:w="1701" w:type="dxa"/>
            <w:gridSpan w:val="2"/>
            <w:shd w:val="clear" w:color="auto" w:fill="E7E6E6"/>
          </w:tcPr>
          <w:p w14:paraId="4F62843A" w14:textId="77777777" w:rsidR="00B31BFE" w:rsidRPr="004F0307" w:rsidRDefault="00AB3B86" w:rsidP="00AB3B86">
            <w:pPr>
              <w:spacing w:before="120" w:after="120"/>
              <w:jc w:val="center"/>
              <w:rPr>
                <w:rFonts w:ascii="Arial" w:hAnsi="Arial" w:cs="Arial"/>
                <w:sz w:val="17"/>
                <w:szCs w:val="17"/>
              </w:rPr>
            </w:pPr>
            <w:proofErr w:type="spellStart"/>
            <w:r>
              <w:rPr>
                <w:rFonts w:ascii="Arial" w:hAnsi="Arial" w:cs="Arial"/>
                <w:b/>
                <w:sz w:val="17"/>
                <w:szCs w:val="17"/>
              </w:rPr>
              <w:t>Ref.ª</w:t>
            </w:r>
            <w:proofErr w:type="spellEnd"/>
            <w:r>
              <w:rPr>
                <w:rFonts w:ascii="Arial" w:hAnsi="Arial" w:cs="Arial"/>
                <w:b/>
                <w:sz w:val="17"/>
                <w:szCs w:val="17"/>
              </w:rPr>
              <w:t xml:space="preserve"> do CPNP</w:t>
            </w:r>
          </w:p>
        </w:tc>
        <w:tc>
          <w:tcPr>
            <w:tcW w:w="5670" w:type="dxa"/>
            <w:gridSpan w:val="5"/>
            <w:shd w:val="clear" w:color="auto" w:fill="E7E6E6"/>
          </w:tcPr>
          <w:p w14:paraId="11778069" w14:textId="77777777" w:rsidR="00B31BFE" w:rsidRPr="00AB3B86" w:rsidRDefault="00AB3B86" w:rsidP="00AB3B86">
            <w:pPr>
              <w:spacing w:before="120" w:after="120"/>
              <w:jc w:val="center"/>
              <w:rPr>
                <w:rFonts w:ascii="Arial" w:hAnsi="Arial" w:cs="Arial"/>
                <w:b/>
                <w:sz w:val="17"/>
                <w:szCs w:val="17"/>
              </w:rPr>
            </w:pPr>
            <w:r w:rsidRPr="00AB3B86">
              <w:rPr>
                <w:rFonts w:ascii="Arial" w:hAnsi="Arial" w:cs="Arial"/>
                <w:b/>
                <w:sz w:val="17"/>
                <w:szCs w:val="17"/>
              </w:rPr>
              <w:t xml:space="preserve">Nome </w:t>
            </w:r>
            <w:r>
              <w:rPr>
                <w:rFonts w:ascii="Arial" w:hAnsi="Arial" w:cs="Arial"/>
                <w:b/>
                <w:sz w:val="17"/>
                <w:szCs w:val="17"/>
              </w:rPr>
              <w:t xml:space="preserve">completo </w:t>
            </w:r>
            <w:r w:rsidRPr="00AB3B86">
              <w:rPr>
                <w:rFonts w:ascii="Arial" w:hAnsi="Arial" w:cs="Arial"/>
                <w:b/>
                <w:sz w:val="17"/>
                <w:szCs w:val="17"/>
              </w:rPr>
              <w:t>do produto</w:t>
            </w:r>
          </w:p>
        </w:tc>
        <w:tc>
          <w:tcPr>
            <w:tcW w:w="1985" w:type="dxa"/>
            <w:shd w:val="clear" w:color="auto" w:fill="E7E6E6"/>
          </w:tcPr>
          <w:p w14:paraId="3085FFBB" w14:textId="77777777" w:rsidR="00B31BFE" w:rsidRPr="00AB3B86" w:rsidRDefault="00AB3B86" w:rsidP="00090DD7">
            <w:pPr>
              <w:spacing w:before="120" w:after="120"/>
              <w:jc w:val="center"/>
              <w:rPr>
                <w:rFonts w:ascii="Arial" w:hAnsi="Arial" w:cs="Arial"/>
                <w:b/>
                <w:sz w:val="17"/>
                <w:szCs w:val="17"/>
              </w:rPr>
            </w:pPr>
            <w:r w:rsidRPr="00AB3B86">
              <w:rPr>
                <w:rFonts w:ascii="Arial" w:hAnsi="Arial" w:cs="Arial"/>
                <w:b/>
                <w:sz w:val="17"/>
                <w:szCs w:val="17"/>
              </w:rPr>
              <w:t>Lote de fabrico</w:t>
            </w:r>
          </w:p>
        </w:tc>
      </w:tr>
      <w:tr w:rsidR="00AB3B86" w:rsidRPr="004F0307" w14:paraId="3047C017" w14:textId="77777777" w:rsidTr="00AB3B86">
        <w:trPr>
          <w:cantSplit/>
        </w:trPr>
        <w:tc>
          <w:tcPr>
            <w:tcW w:w="1701" w:type="dxa"/>
            <w:gridSpan w:val="2"/>
            <w:shd w:val="clear" w:color="auto" w:fill="auto"/>
          </w:tcPr>
          <w:p w14:paraId="50AA0235"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25237D4D"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5D8AC8D7"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4F0307" w14:paraId="6D7877AC" w14:textId="77777777" w:rsidTr="00AB3B86">
        <w:trPr>
          <w:cantSplit/>
        </w:trPr>
        <w:tc>
          <w:tcPr>
            <w:tcW w:w="1701" w:type="dxa"/>
            <w:gridSpan w:val="2"/>
            <w:shd w:val="clear" w:color="auto" w:fill="auto"/>
          </w:tcPr>
          <w:p w14:paraId="4BA0FFFB"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7A8920EA"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79C09DF3"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4F0307" w14:paraId="0FC2E9E0" w14:textId="77777777" w:rsidTr="00AB3B86">
        <w:trPr>
          <w:cantSplit/>
        </w:trPr>
        <w:tc>
          <w:tcPr>
            <w:tcW w:w="1701" w:type="dxa"/>
            <w:gridSpan w:val="2"/>
            <w:shd w:val="clear" w:color="auto" w:fill="auto"/>
          </w:tcPr>
          <w:p w14:paraId="41940030"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65D81145"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2D1B6A1F"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B31BFE" w14:paraId="78E2622E" w14:textId="77777777" w:rsidTr="00C25199">
        <w:trPr>
          <w:cantSplit/>
        </w:trPr>
        <w:tc>
          <w:tcPr>
            <w:tcW w:w="9356" w:type="dxa"/>
            <w:gridSpan w:val="8"/>
            <w:tcBorders>
              <w:top w:val="single" w:sz="4" w:space="0" w:color="auto"/>
              <w:left w:val="nil"/>
              <w:bottom w:val="single" w:sz="4" w:space="0" w:color="auto"/>
              <w:right w:val="nil"/>
            </w:tcBorders>
            <w:shd w:val="clear" w:color="auto" w:fill="auto"/>
          </w:tcPr>
          <w:p w14:paraId="4392FC35" w14:textId="77777777" w:rsidR="00AB3B86" w:rsidRPr="00B31BFE" w:rsidRDefault="00AB3B86" w:rsidP="00C25199">
            <w:pPr>
              <w:spacing w:before="80" w:after="80"/>
              <w:rPr>
                <w:rFonts w:ascii="Arial" w:hAnsi="Arial" w:cs="Arial"/>
                <w:b/>
                <w:caps/>
                <w:color w:val="522C6C"/>
                <w:sz w:val="2"/>
                <w:szCs w:val="2"/>
              </w:rPr>
            </w:pPr>
          </w:p>
        </w:tc>
      </w:tr>
      <w:tr w:rsidR="000C65AD" w:rsidRPr="00B31BFE" w14:paraId="0D74DEB0" w14:textId="77777777" w:rsidTr="009D219C">
        <w:trPr>
          <w:cantSplit/>
        </w:trPr>
        <w:tc>
          <w:tcPr>
            <w:tcW w:w="9356" w:type="dxa"/>
            <w:gridSpan w:val="8"/>
            <w:tcBorders>
              <w:top w:val="single" w:sz="4" w:space="0" w:color="auto"/>
            </w:tcBorders>
            <w:shd w:val="clear" w:color="auto" w:fill="auto"/>
          </w:tcPr>
          <w:p w14:paraId="1FDD7241" w14:textId="77777777" w:rsidR="000C65AD" w:rsidRPr="00B31BFE" w:rsidRDefault="000C65AD" w:rsidP="000C65AD">
            <w:pPr>
              <w:spacing w:before="120" w:after="120"/>
              <w:rPr>
                <w:rFonts w:ascii="Arial" w:hAnsi="Arial" w:cs="Arial"/>
                <w:b/>
                <w:caps/>
                <w:color w:val="522C6C"/>
                <w:sz w:val="19"/>
                <w:szCs w:val="19"/>
              </w:rPr>
            </w:pPr>
            <w:r>
              <w:rPr>
                <w:rFonts w:ascii="Arial" w:hAnsi="Arial" w:cs="Arial"/>
                <w:b/>
                <w:caps/>
                <w:color w:val="522C6C"/>
                <w:sz w:val="19"/>
                <w:szCs w:val="19"/>
              </w:rPr>
              <w:t>ORIGEM</w:t>
            </w:r>
          </w:p>
        </w:tc>
      </w:tr>
      <w:tr w:rsidR="00AB3B86" w:rsidRPr="004F0307" w14:paraId="2AE384C9" w14:textId="77777777" w:rsidTr="00C25199">
        <w:trPr>
          <w:cantSplit/>
        </w:trPr>
        <w:tc>
          <w:tcPr>
            <w:tcW w:w="1701" w:type="dxa"/>
            <w:gridSpan w:val="2"/>
            <w:shd w:val="clear" w:color="auto" w:fill="E7E6E6"/>
          </w:tcPr>
          <w:p w14:paraId="578FCCD2" w14:textId="77777777" w:rsidR="00AB3B86" w:rsidRDefault="00090DD7" w:rsidP="00AB3B86">
            <w:pPr>
              <w:spacing w:before="120" w:after="120"/>
              <w:rPr>
                <w:rFonts w:ascii="Arial" w:hAnsi="Arial" w:cs="Arial"/>
                <w:b/>
                <w:sz w:val="17"/>
                <w:szCs w:val="17"/>
              </w:rPr>
            </w:pPr>
            <w:r>
              <w:rPr>
                <w:rFonts w:ascii="Arial" w:hAnsi="Arial" w:cs="Arial"/>
                <w:b/>
                <w:sz w:val="17"/>
                <w:szCs w:val="17"/>
              </w:rPr>
              <w:t>País</w:t>
            </w:r>
            <w:r w:rsidR="0061073E">
              <w:rPr>
                <w:rFonts w:ascii="Arial" w:hAnsi="Arial" w:cs="Arial"/>
                <w:b/>
                <w:sz w:val="17"/>
                <w:szCs w:val="17"/>
              </w:rPr>
              <w:t xml:space="preserve"> de origem</w:t>
            </w:r>
          </w:p>
        </w:tc>
        <w:tc>
          <w:tcPr>
            <w:tcW w:w="7655" w:type="dxa"/>
            <w:gridSpan w:val="6"/>
            <w:shd w:val="clear" w:color="auto" w:fill="auto"/>
            <w:vAlign w:val="center"/>
          </w:tcPr>
          <w:p w14:paraId="42B167AF" w14:textId="77777777" w:rsidR="00AB3B86" w:rsidRPr="00AB3B86" w:rsidRDefault="009B3308" w:rsidP="00090DD7">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r>
              <w:rPr>
                <w:rFonts w:ascii="Arial" w:hAnsi="Arial" w:cs="Arial"/>
                <w:sz w:val="17"/>
                <w:szCs w:val="17"/>
              </w:rPr>
              <w:t xml:space="preserve"> </w:t>
            </w:r>
            <w:r w:rsidR="00AA0F62">
              <w:rPr>
                <w:rFonts w:ascii="Arial" w:hAnsi="Arial" w:cs="Arial"/>
                <w:i/>
                <w:sz w:val="17"/>
                <w:szCs w:val="17"/>
              </w:rPr>
              <w:t>(especificar</w:t>
            </w:r>
            <w:r w:rsidRPr="009B3308">
              <w:rPr>
                <w:rFonts w:ascii="Arial" w:hAnsi="Arial" w:cs="Arial"/>
                <w:i/>
                <w:sz w:val="17"/>
                <w:szCs w:val="17"/>
              </w:rPr>
              <w:t xml:space="preserve"> o </w:t>
            </w:r>
            <w:r w:rsidR="00090DD7">
              <w:rPr>
                <w:rFonts w:ascii="Arial" w:hAnsi="Arial" w:cs="Arial"/>
                <w:i/>
                <w:sz w:val="17"/>
                <w:szCs w:val="17"/>
              </w:rPr>
              <w:t>país de origem</w:t>
            </w:r>
            <w:r w:rsidRPr="009B3308">
              <w:rPr>
                <w:rFonts w:ascii="Arial" w:hAnsi="Arial" w:cs="Arial"/>
                <w:i/>
                <w:sz w:val="17"/>
                <w:szCs w:val="17"/>
              </w:rPr>
              <w:t>)</w:t>
            </w:r>
          </w:p>
        </w:tc>
      </w:tr>
    </w:tbl>
    <w:p w14:paraId="7569CF2F" w14:textId="77777777" w:rsidR="00E31A44" w:rsidRDefault="00E31A44" w:rsidP="00CC18BA">
      <w:pPr>
        <w:rPr>
          <w:rFonts w:ascii="Arial" w:hAnsi="Arial" w:cs="Arial"/>
        </w:rPr>
      </w:pPr>
    </w:p>
    <w:p w14:paraId="773E38CE" w14:textId="77777777" w:rsidR="00EC2C48" w:rsidRDefault="00EC2C48" w:rsidP="00CC18BA">
      <w:pPr>
        <w:rPr>
          <w:rFonts w:ascii="Arial" w:hAnsi="Arial" w:cs="Arial"/>
        </w:rPr>
      </w:pPr>
    </w:p>
    <w:p w14:paraId="2916250F" w14:textId="77777777" w:rsidR="00EC2C48" w:rsidRDefault="00EC2C48" w:rsidP="00CC18BA">
      <w:pPr>
        <w:rPr>
          <w:rFonts w:ascii="Arial" w:hAnsi="Arial" w:cs="Arial"/>
        </w:rPr>
      </w:pPr>
    </w:p>
    <w:p w14:paraId="51986B6B" w14:textId="77777777" w:rsidR="009B3308" w:rsidRDefault="009B3308" w:rsidP="00CC18BA">
      <w:pPr>
        <w:rPr>
          <w:rFonts w:ascii="Arial" w:hAnsi="Arial" w:cs="Arial"/>
        </w:rPr>
      </w:pPr>
    </w:p>
    <w:p w14:paraId="5F5DBFD6" w14:textId="77777777" w:rsidR="00FB05F7" w:rsidRDefault="00FB05F7" w:rsidP="00CC18BA">
      <w:pPr>
        <w:rPr>
          <w:rFonts w:ascii="Arial" w:hAnsi="Arial" w:cs="Arial"/>
        </w:rPr>
      </w:pPr>
    </w:p>
    <w:p w14:paraId="2A955806" w14:textId="77777777" w:rsidR="00FB05F7" w:rsidRDefault="00FB05F7" w:rsidP="00CC18BA">
      <w:pPr>
        <w:rPr>
          <w:rFonts w:ascii="Arial" w:hAnsi="Arial" w:cs="Arial"/>
        </w:rPr>
      </w:pPr>
    </w:p>
    <w:p w14:paraId="3E5EAB82" w14:textId="77777777" w:rsidR="00FB05F7" w:rsidRDefault="00FB05F7" w:rsidP="00CC18BA">
      <w:pPr>
        <w:rPr>
          <w:rFonts w:ascii="Arial" w:hAnsi="Arial" w:cs="Arial"/>
        </w:rPr>
      </w:pPr>
    </w:p>
    <w:p w14:paraId="50E65F16" w14:textId="77777777" w:rsidR="00FB05F7" w:rsidRDefault="00FB05F7" w:rsidP="00CC18BA">
      <w:pPr>
        <w:rPr>
          <w:rFonts w:ascii="Arial" w:hAnsi="Arial" w:cs="Arial"/>
        </w:rPr>
      </w:pPr>
    </w:p>
    <w:p w14:paraId="30DAA60F" w14:textId="77777777" w:rsidR="00FB05F7" w:rsidRDefault="00FB05F7" w:rsidP="00CC18BA">
      <w:pPr>
        <w:rPr>
          <w:rFonts w:ascii="Arial" w:hAnsi="Arial" w:cs="Arial"/>
        </w:rPr>
      </w:pPr>
    </w:p>
    <w:p w14:paraId="4F2169D6" w14:textId="77777777" w:rsidR="000C65AD" w:rsidRDefault="000C65AD" w:rsidP="00CC18BA">
      <w:pPr>
        <w:rPr>
          <w:rFonts w:ascii="Arial" w:hAnsi="Arial" w:cs="Arial"/>
        </w:rPr>
      </w:pPr>
    </w:p>
    <w:p w14:paraId="4FE60F28" w14:textId="77777777" w:rsidR="000C65AD" w:rsidRDefault="000C65AD" w:rsidP="00CC18BA">
      <w:pPr>
        <w:rPr>
          <w:rFonts w:ascii="Arial" w:hAnsi="Arial" w:cs="Arial"/>
        </w:rPr>
      </w:pPr>
    </w:p>
    <w:p w14:paraId="47E05842" w14:textId="77777777" w:rsidR="00AB6AB1" w:rsidRDefault="00AB6AB1" w:rsidP="00CC18BA">
      <w:pPr>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C2C48" w:rsidRPr="00B31BFE" w14:paraId="7523B865" w14:textId="77777777" w:rsidTr="00C25199">
        <w:trPr>
          <w:cantSplit/>
        </w:trPr>
        <w:tc>
          <w:tcPr>
            <w:tcW w:w="9356" w:type="dxa"/>
            <w:tcBorders>
              <w:top w:val="single" w:sz="4" w:space="0" w:color="auto"/>
            </w:tcBorders>
            <w:shd w:val="clear" w:color="auto" w:fill="E7E6E6"/>
          </w:tcPr>
          <w:p w14:paraId="04A6B6F2" w14:textId="77777777" w:rsidR="00EC2C48" w:rsidRDefault="00EC2C48" w:rsidP="00FB05F7">
            <w:pPr>
              <w:spacing w:before="60" w:after="60"/>
              <w:jc w:val="both"/>
              <w:rPr>
                <w:rStyle w:val="Hiperligaovisitada"/>
                <w:rFonts w:cs="Arial"/>
                <w:sz w:val="18"/>
              </w:rPr>
            </w:pPr>
            <w:r w:rsidRPr="00090DD7">
              <w:rPr>
                <w:rFonts w:ascii="Arial" w:hAnsi="Arial" w:cs="Arial"/>
                <w:sz w:val="18"/>
                <w:szCs w:val="18"/>
              </w:rPr>
              <w:t xml:space="preserve">Descarregar e preencher o formulário, enviando-o </w:t>
            </w:r>
            <w:smartTag w:uri="urn:schemas-microsoft-com:office:smarttags" w:element="PersonName">
              <w:smartTagPr>
                <w:attr w:name="ProductID" w:val="em formato Word"/>
              </w:smartTagPr>
              <w:r w:rsidRPr="00090DD7">
                <w:rPr>
                  <w:rFonts w:ascii="Arial" w:hAnsi="Arial" w:cs="Arial"/>
                  <w:sz w:val="18"/>
                  <w:szCs w:val="18"/>
                </w:rPr>
                <w:t>em formato Word</w:t>
              </w:r>
            </w:smartTag>
            <w:r w:rsidRPr="00090DD7">
              <w:rPr>
                <w:rFonts w:ascii="Arial" w:hAnsi="Arial" w:cs="Arial"/>
                <w:sz w:val="18"/>
                <w:szCs w:val="18"/>
              </w:rPr>
              <w:t xml:space="preserve">, para o endereço de e-mail </w:t>
            </w:r>
            <w:hyperlink r:id="rId9" w:history="1">
              <w:r w:rsidR="00090DD7" w:rsidRPr="004F0307">
                <w:rPr>
                  <w:rStyle w:val="Hiperligao"/>
                  <w:rFonts w:cs="Arial"/>
                  <w:sz w:val="18"/>
                </w:rPr>
                <w:t>pchc@infarmed.pt</w:t>
              </w:r>
            </w:hyperlink>
          </w:p>
          <w:p w14:paraId="0AC502A9" w14:textId="77777777" w:rsidR="000C65AD" w:rsidRPr="000C65AD" w:rsidRDefault="000C65AD" w:rsidP="000C65AD">
            <w:pPr>
              <w:spacing w:before="60" w:after="60"/>
              <w:jc w:val="both"/>
              <w:rPr>
                <w:rFonts w:ascii="Arial" w:hAnsi="Arial" w:cs="Arial"/>
                <w:sz w:val="18"/>
                <w:szCs w:val="18"/>
              </w:rPr>
            </w:pPr>
            <w:r>
              <w:rPr>
                <w:rFonts w:ascii="Arial" w:hAnsi="Arial" w:cs="Arial"/>
                <w:b/>
                <w:caps/>
                <w:sz w:val="18"/>
                <w:szCs w:val="18"/>
                <w:vertAlign w:val="superscript"/>
              </w:rPr>
              <w:t>1</w:t>
            </w:r>
            <w:r w:rsidRPr="009B3308">
              <w:rPr>
                <w:rFonts w:ascii="Arial" w:hAnsi="Arial" w:cs="Arial"/>
                <w:b/>
                <w:caps/>
                <w:sz w:val="18"/>
                <w:szCs w:val="18"/>
              </w:rPr>
              <w:t xml:space="preserve"> </w:t>
            </w:r>
            <w:r w:rsidRPr="009B3308">
              <w:rPr>
                <w:rFonts w:ascii="Arial" w:hAnsi="Arial"/>
                <w:sz w:val="18"/>
                <w:szCs w:val="18"/>
              </w:rPr>
              <w:t>Acrescentar linhas</w:t>
            </w:r>
            <w:r>
              <w:rPr>
                <w:rFonts w:ascii="Arial" w:hAnsi="Arial"/>
                <w:sz w:val="18"/>
                <w:szCs w:val="18"/>
              </w:rPr>
              <w:t xml:space="preserve"> ou páginas</w:t>
            </w:r>
            <w:r w:rsidRPr="009B3308">
              <w:rPr>
                <w:rFonts w:ascii="Arial" w:hAnsi="Arial"/>
                <w:sz w:val="18"/>
                <w:szCs w:val="18"/>
              </w:rPr>
              <w:t>, se necessário</w:t>
            </w:r>
            <w:r w:rsidR="00FB05F7" w:rsidRPr="00FB05F7">
              <w:rPr>
                <w:rFonts w:ascii="Arial" w:hAnsi="Arial" w:cs="Arial"/>
                <w:sz w:val="18"/>
                <w:szCs w:val="18"/>
              </w:rPr>
              <w:t>.</w:t>
            </w:r>
          </w:p>
          <w:p w14:paraId="4303CF55" w14:textId="77777777" w:rsidR="00AB6AB1" w:rsidRDefault="00AB6AB1" w:rsidP="000C65AD">
            <w:pPr>
              <w:rPr>
                <w:rFonts w:ascii="Arial" w:hAnsi="Arial" w:cs="Arial"/>
                <w:sz w:val="18"/>
                <w:szCs w:val="18"/>
              </w:rPr>
            </w:pPr>
          </w:p>
          <w:p w14:paraId="4BA0DBF9" w14:textId="77777777" w:rsidR="00FB05F7" w:rsidRPr="00AB6AB1" w:rsidRDefault="00FB05F7" w:rsidP="00AB6AB1">
            <w:pPr>
              <w:rPr>
                <w:rFonts w:ascii="Arial" w:hAnsi="Arial" w:cs="Arial"/>
                <w:sz w:val="18"/>
                <w:szCs w:val="18"/>
              </w:rPr>
            </w:pPr>
          </w:p>
        </w:tc>
      </w:tr>
    </w:tbl>
    <w:p w14:paraId="7665EBD5" w14:textId="77777777" w:rsidR="00472EBB" w:rsidRDefault="00472EBB" w:rsidP="00CC18BA">
      <w:pPr>
        <w:rPr>
          <w:rFonts w:ascii="Arial" w:hAnsi="Arial" w:cs="Arial"/>
          <w:vanish/>
          <w:sz w:val="12"/>
          <w:szCs w:val="12"/>
        </w:rPr>
      </w:pPr>
    </w:p>
    <w:p w14:paraId="3F152F02" w14:textId="77777777" w:rsidR="00472EBB" w:rsidRDefault="00472EBB" w:rsidP="00CC18BA">
      <w:pPr>
        <w:rPr>
          <w:rFonts w:ascii="Arial" w:hAnsi="Arial" w:cs="Arial"/>
          <w:vanish/>
          <w:sz w:val="12"/>
          <w:szCs w:val="12"/>
        </w:rPr>
        <w:sectPr w:rsidR="00472EBB" w:rsidSect="002C5189">
          <w:headerReference w:type="even" r:id="rId10"/>
          <w:headerReference w:type="default" r:id="rId11"/>
          <w:footerReference w:type="default" r:id="rId12"/>
          <w:headerReference w:type="first" r:id="rId13"/>
          <w:pgSz w:w="11906" w:h="16838"/>
          <w:pgMar w:top="1951" w:right="849" w:bottom="1417" w:left="1701" w:header="0" w:footer="315" w:gutter="0"/>
          <w:cols w:space="720"/>
        </w:sectPr>
      </w:pPr>
    </w:p>
    <w:p w14:paraId="2AB93778" w14:textId="77777777" w:rsidR="009A1BA5" w:rsidRDefault="009A1BA5" w:rsidP="00352F90">
      <w:pPr>
        <w:ind w:left="360"/>
        <w:jc w:val="both"/>
        <w:rPr>
          <w:rFonts w:ascii="Arial" w:hAnsi="Arial" w:cs="Arial"/>
          <w:b/>
          <w:bCs/>
          <w:sz w:val="16"/>
          <w:szCs w:val="16"/>
        </w:rPr>
      </w:pPr>
    </w:p>
    <w:tbl>
      <w:tblPr>
        <w:tblW w:w="11341" w:type="dxa"/>
        <w:tblInd w:w="-176" w:type="dxa"/>
        <w:tblLook w:val="04A0" w:firstRow="1" w:lastRow="0" w:firstColumn="1" w:lastColumn="0" w:noHBand="0" w:noVBand="1"/>
      </w:tblPr>
      <w:tblGrid>
        <w:gridCol w:w="5850"/>
        <w:gridCol w:w="5491"/>
      </w:tblGrid>
      <w:tr w:rsidR="009A1BA5" w:rsidRPr="004A4895" w14:paraId="593E37C8" w14:textId="77777777" w:rsidTr="004A4895">
        <w:tc>
          <w:tcPr>
            <w:tcW w:w="11341" w:type="dxa"/>
            <w:gridSpan w:val="2"/>
            <w:shd w:val="clear" w:color="auto" w:fill="auto"/>
          </w:tcPr>
          <w:p w14:paraId="0795711F" w14:textId="77777777" w:rsidR="00D812A5" w:rsidRDefault="00D812A5" w:rsidP="004A4895">
            <w:pPr>
              <w:jc w:val="center"/>
              <w:rPr>
                <w:rFonts w:ascii="Arial" w:hAnsi="Arial" w:cs="Arial"/>
                <w:b/>
                <w:sz w:val="18"/>
                <w:szCs w:val="18"/>
                <w:u w:val="single"/>
              </w:rPr>
            </w:pPr>
          </w:p>
          <w:p w14:paraId="1D317F59" w14:textId="77777777" w:rsidR="00D812A5" w:rsidRDefault="00D812A5" w:rsidP="004A4895">
            <w:pPr>
              <w:jc w:val="center"/>
              <w:rPr>
                <w:rFonts w:ascii="Arial" w:hAnsi="Arial" w:cs="Arial"/>
                <w:b/>
                <w:sz w:val="18"/>
                <w:szCs w:val="18"/>
                <w:u w:val="single"/>
              </w:rPr>
            </w:pPr>
          </w:p>
          <w:p w14:paraId="0CC422C4" w14:textId="77777777" w:rsidR="00D812A5" w:rsidRDefault="00D812A5" w:rsidP="004A4895">
            <w:pPr>
              <w:jc w:val="center"/>
              <w:rPr>
                <w:rFonts w:ascii="Arial" w:hAnsi="Arial" w:cs="Arial"/>
                <w:b/>
                <w:sz w:val="18"/>
                <w:szCs w:val="18"/>
                <w:u w:val="single"/>
              </w:rPr>
            </w:pPr>
          </w:p>
          <w:p w14:paraId="1E91C4F9" w14:textId="0EEF48AF" w:rsidR="009A1BA5" w:rsidRPr="004A4895" w:rsidRDefault="009A1BA5" w:rsidP="004A4895">
            <w:pPr>
              <w:jc w:val="center"/>
              <w:rPr>
                <w:rFonts w:ascii="Arial" w:hAnsi="Arial" w:cs="Arial"/>
                <w:b/>
                <w:bCs/>
                <w:sz w:val="16"/>
                <w:szCs w:val="16"/>
              </w:rPr>
            </w:pPr>
            <w:r w:rsidRPr="004A4895">
              <w:rPr>
                <w:rFonts w:ascii="Arial" w:hAnsi="Arial" w:cs="Arial"/>
                <w:b/>
                <w:sz w:val="18"/>
                <w:szCs w:val="18"/>
                <w:u w:val="single"/>
              </w:rPr>
              <w:lastRenderedPageBreak/>
              <w:t>Instrução do pedido para emissão de Documento de Conformidade de produtos cosméticos</w:t>
            </w:r>
          </w:p>
        </w:tc>
      </w:tr>
      <w:tr w:rsidR="009A1BA5" w:rsidRPr="004A4895" w14:paraId="777B6ADC" w14:textId="77777777" w:rsidTr="004A4895">
        <w:tc>
          <w:tcPr>
            <w:tcW w:w="5850" w:type="dxa"/>
            <w:shd w:val="clear" w:color="auto" w:fill="auto"/>
          </w:tcPr>
          <w:p w14:paraId="42EEDDC1" w14:textId="77777777" w:rsidR="009A1BA5" w:rsidRPr="004A4895" w:rsidRDefault="009A1BA5" w:rsidP="004A4895">
            <w:pPr>
              <w:jc w:val="both"/>
              <w:rPr>
                <w:rFonts w:ascii="Arial" w:hAnsi="Arial" w:cs="Arial"/>
                <w:b/>
                <w:bCs/>
                <w:sz w:val="16"/>
                <w:szCs w:val="16"/>
              </w:rPr>
            </w:pPr>
          </w:p>
        </w:tc>
        <w:tc>
          <w:tcPr>
            <w:tcW w:w="5491" w:type="dxa"/>
            <w:shd w:val="clear" w:color="auto" w:fill="auto"/>
          </w:tcPr>
          <w:p w14:paraId="60BE16BE" w14:textId="77777777" w:rsidR="009A1BA5" w:rsidRPr="004A4895" w:rsidRDefault="009A1BA5" w:rsidP="004A4895">
            <w:pPr>
              <w:jc w:val="both"/>
              <w:rPr>
                <w:rFonts w:ascii="Arial" w:hAnsi="Arial" w:cs="Arial"/>
                <w:b/>
                <w:bCs/>
                <w:sz w:val="16"/>
                <w:szCs w:val="16"/>
              </w:rPr>
            </w:pPr>
          </w:p>
        </w:tc>
      </w:tr>
      <w:tr w:rsidR="009A1BA5" w:rsidRPr="004A4895" w14:paraId="703E9A14" w14:textId="77777777" w:rsidTr="004A4895">
        <w:tc>
          <w:tcPr>
            <w:tcW w:w="5850" w:type="dxa"/>
            <w:shd w:val="clear" w:color="auto" w:fill="auto"/>
          </w:tcPr>
          <w:p w14:paraId="54BF7314" w14:textId="77777777" w:rsidR="000F6B3A" w:rsidRPr="004A4895" w:rsidRDefault="000F6B3A" w:rsidP="000F6B3A">
            <w:pPr>
              <w:rPr>
                <w:rFonts w:ascii="Arial" w:hAnsi="Arial" w:cs="Arial"/>
                <w:b/>
                <w:bCs/>
                <w:sz w:val="16"/>
                <w:szCs w:val="16"/>
                <w:u w:val="single"/>
              </w:rPr>
            </w:pPr>
            <w:r w:rsidRPr="004A4895">
              <w:rPr>
                <w:rFonts w:ascii="Arial" w:hAnsi="Arial" w:cs="Arial"/>
                <w:b/>
                <w:bCs/>
                <w:sz w:val="16"/>
                <w:szCs w:val="16"/>
                <w:u w:val="single"/>
              </w:rPr>
              <w:t>Requisitos necessários para a primeira importação</w:t>
            </w:r>
          </w:p>
          <w:p w14:paraId="4FAEBB87" w14:textId="77777777" w:rsidR="000F6B3A" w:rsidRPr="004A4895" w:rsidRDefault="000F6B3A" w:rsidP="004A4895">
            <w:pPr>
              <w:jc w:val="both"/>
              <w:rPr>
                <w:rFonts w:ascii="Arial" w:hAnsi="Arial" w:cs="Arial"/>
                <w:sz w:val="16"/>
                <w:szCs w:val="16"/>
              </w:rPr>
            </w:pPr>
          </w:p>
          <w:p w14:paraId="7D5D0E25"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Versão do formulário para pedido de documento de conformidade em vigor, devidamente preenchido, em formato Word: </w:t>
            </w:r>
          </w:p>
          <w:p w14:paraId="75F4950E"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Identificação (nome, endereço, telefone e e-mail) do importador; </w:t>
            </w:r>
          </w:p>
          <w:p w14:paraId="43071E6A"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Identificação (nome) e contactos diretos (telefone e e-mail) do técnico responsável, ao qual se se referem os artigos 24.º e 25.º do Decreto-Lei n.º 189/2008, de 24 de setembro, na sua atual redação; </w:t>
            </w:r>
          </w:p>
          <w:p w14:paraId="0326AABE"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(referência do CPNP - Portal de Notificação de Produtos Cosméticos, nome completo e lote de fabrico) dos produtos cosméticos a importar.</w:t>
            </w:r>
          </w:p>
          <w:p w14:paraId="7D70F384" w14:textId="77777777" w:rsidR="009A1BA5" w:rsidRPr="004A4895" w:rsidRDefault="009A1BA5" w:rsidP="004A4895">
            <w:pPr>
              <w:jc w:val="both"/>
              <w:rPr>
                <w:rFonts w:ascii="Arial" w:hAnsi="Arial" w:cs="Arial"/>
                <w:sz w:val="16"/>
                <w:szCs w:val="16"/>
              </w:rPr>
            </w:pPr>
          </w:p>
          <w:p w14:paraId="713B0D82"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2. No caso do importador não ser a pessoa responsável pelos produtos cosméticos a importar, deverá ser apresentado o mandato escrito a que se refere o n.º 5 do artigo 4.º do Regulamento (CE) n.º 1223/2009. O referido mandato deve identificar de forma clara e inequívoca o importador, a pessoa responsável e os produtos cosméticos a importar e deve estar devidamente datado e assinado por ambos.</w:t>
            </w:r>
          </w:p>
          <w:p w14:paraId="01821D0E" w14:textId="77777777" w:rsidR="009A1BA5" w:rsidRPr="004A4895" w:rsidRDefault="009A1BA5" w:rsidP="004A4895">
            <w:pPr>
              <w:jc w:val="both"/>
              <w:rPr>
                <w:rFonts w:ascii="Arial" w:hAnsi="Arial" w:cs="Arial"/>
                <w:sz w:val="16"/>
                <w:szCs w:val="16"/>
              </w:rPr>
            </w:pPr>
          </w:p>
          <w:p w14:paraId="77A15A0E"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3. Declaração, devidamente datada e assinada pelo importador e pelo técnico responsável, ao qual se referem os artigos 24.º e 25.º do Decreto-Lei n.º 189/2008, de 24 de setembro, na sua atual redação, mediante a qual o importador declara que é assistido pelo técnico responsável, o qual, por sua vez, declara que, independentemente do vínculo ao importador, assume solidariamente a responsabilidade pelo cumprimento do disposto no Decreto-Lei n.º 189/2008, de 24 de setembro, na sua atual redação, e na regulamentação aplicável aos produtos cosméticos.</w:t>
            </w:r>
          </w:p>
          <w:p w14:paraId="0408BF3B" w14:textId="77777777" w:rsidR="009A1BA5" w:rsidRPr="004A4895" w:rsidRDefault="009A1BA5" w:rsidP="004A4895">
            <w:pPr>
              <w:jc w:val="both"/>
              <w:rPr>
                <w:rFonts w:ascii="Arial" w:hAnsi="Arial" w:cs="Arial"/>
                <w:b/>
                <w:bCs/>
                <w:sz w:val="16"/>
                <w:szCs w:val="16"/>
              </w:rPr>
            </w:pPr>
          </w:p>
          <w:p w14:paraId="5E9CE7E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4. </w:t>
            </w:r>
            <w:r w:rsidRPr="004A4895">
              <w:rPr>
                <w:rFonts w:ascii="Arial" w:hAnsi="Arial" w:cs="Arial"/>
                <w:i/>
                <w:iCs/>
                <w:sz w:val="16"/>
                <w:szCs w:val="16"/>
              </w:rPr>
              <w:t xml:space="preserve">Curriculum </w:t>
            </w:r>
            <w:proofErr w:type="spellStart"/>
            <w:r w:rsidRPr="004A4895">
              <w:rPr>
                <w:rFonts w:ascii="Arial" w:hAnsi="Arial" w:cs="Arial"/>
                <w:i/>
                <w:iCs/>
                <w:sz w:val="16"/>
                <w:szCs w:val="16"/>
              </w:rPr>
              <w:t>vitæ</w:t>
            </w:r>
            <w:proofErr w:type="spellEnd"/>
            <w:r w:rsidRPr="004A4895">
              <w:rPr>
                <w:rFonts w:ascii="Arial" w:hAnsi="Arial" w:cs="Arial"/>
                <w:sz w:val="16"/>
                <w:szCs w:val="16"/>
              </w:rPr>
              <w:t xml:space="preserve"> do técnico responsável, ao qual se referem os artigos 24.º e 25.º do Decreto-Lei n.º 189/2008, de 24 de setembro, na sua atual redação, devidamente datado e assinado pelo próprio.</w:t>
            </w:r>
          </w:p>
          <w:p w14:paraId="4479DFAA" w14:textId="77777777" w:rsidR="009A1BA5" w:rsidRPr="004A4895" w:rsidRDefault="009A1BA5" w:rsidP="004A4895">
            <w:pPr>
              <w:jc w:val="both"/>
              <w:rPr>
                <w:rFonts w:ascii="Arial" w:hAnsi="Arial" w:cs="Arial"/>
                <w:sz w:val="16"/>
                <w:szCs w:val="16"/>
              </w:rPr>
            </w:pPr>
          </w:p>
          <w:p w14:paraId="12864691"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5. Documento comprovativo do reconhecimento oficial do laboratório fabricante, a que se refere o n.º 2 do artigo 22.º do Decreto-Lei n.º 189/2008, de 24 de setembro, na sua atual redação. Este documento deve ser emitido pela autoridade competente, responsável por produtos cosméticos, do país de origem, não sendo aceites certificados ou declarações emitidas por empresas ou outras entidades externas. Caso o documento tenha uma data de validade, será necessário proceder à sua renovação antes do prazo expirar. Caso se trate de um primeiro pedido, deverá ser apresentado um documento autenticado. Caso o documento esteja redigido numa língua estrangeira, que não seja compreensível para a autoridade competente portuguesa, deverá ser acompanhado da respetiva tradução oficial.</w:t>
            </w:r>
          </w:p>
          <w:p w14:paraId="444DD8EE" w14:textId="77777777" w:rsidR="009A1BA5" w:rsidRPr="004A4895" w:rsidRDefault="009A1BA5" w:rsidP="004A4895">
            <w:pPr>
              <w:jc w:val="both"/>
              <w:rPr>
                <w:rFonts w:ascii="Arial" w:hAnsi="Arial" w:cs="Arial"/>
                <w:sz w:val="16"/>
                <w:szCs w:val="16"/>
              </w:rPr>
            </w:pPr>
          </w:p>
          <w:p w14:paraId="7987FB66"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6. Cópia da declaração de conformidade de procedimentos adotados de acordo com a Norma ISO 22716: 2007 "</w:t>
            </w:r>
            <w:proofErr w:type="spellStart"/>
            <w:r w:rsidRPr="004A4895">
              <w:rPr>
                <w:rFonts w:ascii="Arial" w:hAnsi="Arial" w:cs="Arial"/>
                <w:i/>
                <w:iCs/>
                <w:sz w:val="16"/>
                <w:szCs w:val="16"/>
              </w:rPr>
              <w:t>Cosmetics</w:t>
            </w:r>
            <w:proofErr w:type="spellEnd"/>
            <w:r w:rsidRPr="004A4895">
              <w:rPr>
                <w:rFonts w:ascii="Arial" w:hAnsi="Arial" w:cs="Arial"/>
                <w:i/>
                <w:iCs/>
                <w:sz w:val="16"/>
                <w:szCs w:val="16"/>
              </w:rPr>
              <w:t xml:space="preserve"> - </w:t>
            </w:r>
            <w:proofErr w:type="spellStart"/>
            <w:r w:rsidRPr="004A4895">
              <w:rPr>
                <w:rFonts w:ascii="Arial" w:hAnsi="Arial" w:cs="Arial"/>
                <w:i/>
                <w:iCs/>
                <w:sz w:val="16"/>
                <w:szCs w:val="16"/>
              </w:rPr>
              <w:t>Good</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Manufacturing</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Pratices</w:t>
            </w:r>
            <w:proofErr w:type="spellEnd"/>
            <w:r w:rsidRPr="004A4895">
              <w:rPr>
                <w:rFonts w:ascii="Arial" w:hAnsi="Arial" w:cs="Arial"/>
                <w:i/>
                <w:iCs/>
                <w:sz w:val="16"/>
                <w:szCs w:val="16"/>
              </w:rPr>
              <w:t xml:space="preserve"> (GMP)”</w:t>
            </w:r>
            <w:r w:rsidRPr="004A4895">
              <w:rPr>
                <w:rFonts w:ascii="Arial" w:hAnsi="Arial" w:cs="Arial"/>
                <w:sz w:val="16"/>
                <w:szCs w:val="16"/>
              </w:rPr>
              <w:t>, emitida por uma entidade devidamente autorizada para o efeito.</w:t>
            </w:r>
          </w:p>
          <w:p w14:paraId="70C46932" w14:textId="77777777" w:rsidR="009A1BA5" w:rsidRPr="004A4895" w:rsidRDefault="009A1BA5" w:rsidP="004A4895">
            <w:pPr>
              <w:jc w:val="both"/>
              <w:rPr>
                <w:rFonts w:ascii="Arial" w:hAnsi="Arial" w:cs="Arial"/>
                <w:sz w:val="16"/>
                <w:szCs w:val="16"/>
              </w:rPr>
            </w:pPr>
          </w:p>
          <w:p w14:paraId="3A0487CB"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7. Fórmula qualitativa e quantitativa do produto cosmético, correspondente ao lote de fabrico a importar, devidamente datada, contendo informação inequívoca do produto cosmético (referência CPNP e nome completo), da identidade química (nomenclatura INCI, número CAS), da função prevista e da concentração exata (com menção do peso em percentagem no produto acabado) para cada ingrediente (incluindo informação sobre substâncias reguladas constituintes do composto odorífico e/ou aromático, eventualmente presente).</w:t>
            </w:r>
          </w:p>
          <w:p w14:paraId="5ADA4E7C" w14:textId="77777777" w:rsidR="009A1BA5" w:rsidRPr="004A4895" w:rsidRDefault="009A1BA5" w:rsidP="004A4895">
            <w:pPr>
              <w:jc w:val="both"/>
              <w:rPr>
                <w:rFonts w:ascii="Arial" w:hAnsi="Arial" w:cs="Arial"/>
                <w:sz w:val="16"/>
                <w:szCs w:val="16"/>
              </w:rPr>
            </w:pPr>
          </w:p>
          <w:p w14:paraId="0401DFC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8. </w:t>
            </w:r>
            <w:r w:rsidRPr="004A4895">
              <w:rPr>
                <w:rFonts w:ascii="Arial" w:hAnsi="Arial" w:cs="Arial"/>
                <w:i/>
                <w:iCs/>
                <w:sz w:val="16"/>
                <w:szCs w:val="16"/>
              </w:rPr>
              <w:t xml:space="preserve">Curriculum </w:t>
            </w:r>
            <w:proofErr w:type="spellStart"/>
            <w:r w:rsidRPr="004A4895">
              <w:rPr>
                <w:rFonts w:ascii="Arial" w:hAnsi="Arial" w:cs="Arial"/>
                <w:i/>
                <w:iCs/>
                <w:sz w:val="16"/>
                <w:szCs w:val="16"/>
              </w:rPr>
              <w:t>vitæ</w:t>
            </w:r>
            <w:proofErr w:type="spellEnd"/>
            <w:r w:rsidRPr="004A4895">
              <w:rPr>
                <w:rFonts w:ascii="Arial" w:hAnsi="Arial" w:cs="Arial"/>
                <w:sz w:val="16"/>
                <w:szCs w:val="16"/>
              </w:rPr>
              <w:t xml:space="preserve"> do avaliador de segurança, ao qual se refere o n.º 2 do artigo 10.º do Regulamento (CE) n.º 1223/2009, devidamente datado e assinado pelo próprio. </w:t>
            </w:r>
          </w:p>
          <w:p w14:paraId="56F2FBB5" w14:textId="77777777" w:rsidR="009A1BA5" w:rsidRPr="004A4895" w:rsidRDefault="009A1BA5" w:rsidP="004A4895">
            <w:pPr>
              <w:jc w:val="both"/>
              <w:rPr>
                <w:rFonts w:ascii="Arial" w:hAnsi="Arial" w:cs="Arial"/>
                <w:sz w:val="16"/>
                <w:szCs w:val="16"/>
              </w:rPr>
            </w:pPr>
          </w:p>
          <w:p w14:paraId="42AF38D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9. Certificado de controlo da qualidade do produto cosmético acabado, correspondente ao lote de fabrico a importar, assegurando que: </w:t>
            </w:r>
          </w:p>
          <w:p w14:paraId="5724E4D3"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a) O certificado está aprovado, datado e assinado pelo responsável do laboratório onde as análises foram efetuadas, com indicação do seu nome e cargo; </w:t>
            </w:r>
          </w:p>
          <w:p w14:paraId="3D6B667E" w14:textId="77777777" w:rsidR="009A1BA5" w:rsidRPr="004A4895" w:rsidRDefault="009A1BA5" w:rsidP="004A4895">
            <w:pPr>
              <w:pStyle w:val="PargrafodaLista"/>
              <w:spacing w:after="0" w:line="240" w:lineRule="auto"/>
              <w:ind w:left="0"/>
              <w:jc w:val="both"/>
              <w:rPr>
                <w:rFonts w:ascii="Arial" w:hAnsi="Arial" w:cs="Arial"/>
                <w:b/>
                <w:bCs/>
                <w:sz w:val="16"/>
                <w:szCs w:val="16"/>
              </w:rPr>
            </w:pPr>
          </w:p>
        </w:tc>
        <w:tc>
          <w:tcPr>
            <w:tcW w:w="5491" w:type="dxa"/>
            <w:shd w:val="clear" w:color="auto" w:fill="auto"/>
          </w:tcPr>
          <w:p w14:paraId="5C47C291" w14:textId="77777777" w:rsidR="000F6B3A" w:rsidRPr="004A4895" w:rsidRDefault="000F6B3A" w:rsidP="004A4895">
            <w:pPr>
              <w:ind w:left="360"/>
              <w:jc w:val="both"/>
              <w:rPr>
                <w:rFonts w:ascii="Arial" w:hAnsi="Arial" w:cs="Arial"/>
                <w:sz w:val="16"/>
                <w:szCs w:val="16"/>
              </w:rPr>
            </w:pPr>
          </w:p>
          <w:p w14:paraId="480029DD" w14:textId="77777777" w:rsidR="000F6B3A" w:rsidRPr="004A4895" w:rsidRDefault="000F6B3A" w:rsidP="004A4895">
            <w:pPr>
              <w:ind w:left="360"/>
              <w:jc w:val="both"/>
              <w:rPr>
                <w:rFonts w:ascii="Arial" w:hAnsi="Arial" w:cs="Arial"/>
                <w:sz w:val="16"/>
                <w:szCs w:val="16"/>
              </w:rPr>
            </w:pPr>
          </w:p>
          <w:p w14:paraId="4952E06C" w14:textId="77777777" w:rsidR="000F6B3A" w:rsidRPr="004A4895" w:rsidRDefault="000F6B3A" w:rsidP="004A4895">
            <w:pPr>
              <w:jc w:val="both"/>
              <w:rPr>
                <w:rFonts w:ascii="Arial" w:hAnsi="Arial" w:cs="Arial"/>
                <w:sz w:val="16"/>
                <w:szCs w:val="16"/>
              </w:rPr>
            </w:pPr>
            <w:r w:rsidRPr="004A4895">
              <w:rPr>
                <w:rFonts w:ascii="Arial" w:hAnsi="Arial" w:cs="Arial"/>
                <w:sz w:val="16"/>
                <w:szCs w:val="16"/>
              </w:rPr>
              <w:t xml:space="preserve">b) O certificado contém, no mínimo, e sempre que aplicáveis ao produto cosmético em causa, as seguintes informações: </w:t>
            </w:r>
          </w:p>
          <w:p w14:paraId="0B78609C"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da entidade que procedeu às análises;</w:t>
            </w:r>
          </w:p>
          <w:p w14:paraId="241EFE31"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clara (nome completo) do produto cosmético;</w:t>
            </w:r>
          </w:p>
          <w:p w14:paraId="540A5625"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Número do lote de fabrico analisado e respetiva data de fabrico;</w:t>
            </w:r>
          </w:p>
          <w:p w14:paraId="2B97BA0F"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Características físico-químicas (tais como, caracteres organoléticos, pH, viscosidade, densidade, teor alcoólico, etc.) do produto cosmético acabado;</w:t>
            </w:r>
          </w:p>
          <w:p w14:paraId="76C9AB83"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Testes de qualidade microbiológica do produto cosmético acabado, incluindo a contagem do número total de bactérias e fungos por grama ou mililitro de produto e os ensaios relativos a </w:t>
            </w:r>
            <w:proofErr w:type="spellStart"/>
            <w:r w:rsidRPr="004A4895">
              <w:rPr>
                <w:rFonts w:ascii="Arial" w:hAnsi="Arial" w:cs="Arial"/>
                <w:i/>
                <w:iCs/>
                <w:sz w:val="16"/>
                <w:szCs w:val="16"/>
              </w:rPr>
              <w:t>Staphylococcus</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aureus</w:t>
            </w:r>
            <w:proofErr w:type="spellEnd"/>
            <w:r w:rsidRPr="004A4895">
              <w:rPr>
                <w:rFonts w:ascii="Arial" w:hAnsi="Arial" w:cs="Arial"/>
                <w:sz w:val="16"/>
                <w:szCs w:val="16"/>
              </w:rPr>
              <w:t xml:space="preserve">, </w:t>
            </w:r>
            <w:proofErr w:type="spellStart"/>
            <w:r w:rsidRPr="004A4895">
              <w:rPr>
                <w:rFonts w:ascii="Arial" w:hAnsi="Arial" w:cs="Arial"/>
                <w:i/>
                <w:iCs/>
                <w:sz w:val="16"/>
                <w:szCs w:val="16"/>
              </w:rPr>
              <w:t>Escherichia</w:t>
            </w:r>
            <w:proofErr w:type="spellEnd"/>
            <w:r w:rsidRPr="004A4895">
              <w:rPr>
                <w:rFonts w:ascii="Arial" w:hAnsi="Arial" w:cs="Arial"/>
                <w:i/>
                <w:iCs/>
                <w:sz w:val="16"/>
                <w:szCs w:val="16"/>
              </w:rPr>
              <w:t xml:space="preserve"> coli</w:t>
            </w:r>
            <w:r w:rsidRPr="004A4895">
              <w:rPr>
                <w:rFonts w:ascii="Arial" w:hAnsi="Arial" w:cs="Arial"/>
                <w:sz w:val="16"/>
                <w:szCs w:val="16"/>
              </w:rPr>
              <w:t xml:space="preserve">, </w:t>
            </w:r>
            <w:r w:rsidRPr="004A4895">
              <w:rPr>
                <w:rFonts w:ascii="Arial" w:hAnsi="Arial" w:cs="Arial"/>
                <w:i/>
                <w:iCs/>
                <w:sz w:val="16"/>
                <w:szCs w:val="16"/>
              </w:rPr>
              <w:t>Pseudomonas aeruginosa</w:t>
            </w:r>
            <w:r w:rsidRPr="004A4895">
              <w:rPr>
                <w:rFonts w:ascii="Arial" w:hAnsi="Arial" w:cs="Arial"/>
                <w:sz w:val="16"/>
                <w:szCs w:val="16"/>
              </w:rPr>
              <w:t xml:space="preserve"> e </w:t>
            </w:r>
            <w:proofErr w:type="spellStart"/>
            <w:r w:rsidRPr="004A4895">
              <w:rPr>
                <w:rFonts w:ascii="Arial" w:hAnsi="Arial" w:cs="Arial"/>
                <w:i/>
                <w:iCs/>
                <w:sz w:val="16"/>
                <w:szCs w:val="16"/>
              </w:rPr>
              <w:t>Candida</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albicans</w:t>
            </w:r>
            <w:proofErr w:type="spellEnd"/>
            <w:r w:rsidRPr="004A4895">
              <w:rPr>
                <w:rFonts w:ascii="Arial" w:hAnsi="Arial" w:cs="Arial"/>
                <w:sz w:val="16"/>
                <w:szCs w:val="16"/>
              </w:rPr>
              <w:t>, quando aplicável;</w:t>
            </w:r>
          </w:p>
          <w:p w14:paraId="31C5A72B"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Determinação da concentração, no produto acabado, de cada uma das substâncias sujeitas a restrição;</w:t>
            </w:r>
          </w:p>
          <w:p w14:paraId="06AAE9B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c) Os certificados de análise devem conter informação sobre os ensaios, as especificações, as unidades, os resultados obtidos e os métodos utilizados para a determinação de cada um dos parâmetros físico-químicos e microbiológicos que servem de referência para concluir se o produto acabado pode ser considerado aceitável do ponto de vista da qualidade, tendo em conta as normas da União Europeia.</w:t>
            </w:r>
          </w:p>
          <w:p w14:paraId="65D53486" w14:textId="77777777" w:rsidR="009A1BA5" w:rsidRPr="004A4895" w:rsidRDefault="009A1BA5" w:rsidP="004A4895">
            <w:pPr>
              <w:jc w:val="both"/>
              <w:rPr>
                <w:rFonts w:ascii="Arial" w:hAnsi="Arial" w:cs="Arial"/>
                <w:b/>
                <w:bCs/>
                <w:sz w:val="16"/>
                <w:szCs w:val="16"/>
              </w:rPr>
            </w:pPr>
          </w:p>
          <w:p w14:paraId="3F4CDC1C" w14:textId="77777777" w:rsidR="009A1BA5" w:rsidRPr="004A4895" w:rsidRDefault="009A1BA5" w:rsidP="004A4895">
            <w:pPr>
              <w:jc w:val="both"/>
              <w:rPr>
                <w:rFonts w:ascii="Arial" w:hAnsi="Arial" w:cs="Arial"/>
                <w:sz w:val="16"/>
                <w:szCs w:val="16"/>
                <w:u w:val="single"/>
              </w:rPr>
            </w:pPr>
            <w:r w:rsidRPr="004A4895">
              <w:rPr>
                <w:rFonts w:ascii="Arial" w:hAnsi="Arial" w:cs="Arial"/>
                <w:b/>
                <w:bCs/>
                <w:sz w:val="16"/>
                <w:szCs w:val="16"/>
                <w:u w:val="single"/>
              </w:rPr>
              <w:t>Requisitos necessários para produtos cosméticos importados previamente colocados no mercado nacional</w:t>
            </w:r>
          </w:p>
          <w:p w14:paraId="02A4F970"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(segundas ou posteriores importações de produtos cosméticos que não tenham sofrido alterações)</w:t>
            </w:r>
          </w:p>
          <w:p w14:paraId="0E01FA4F" w14:textId="77777777" w:rsidR="009A1BA5" w:rsidRPr="004A4895" w:rsidRDefault="009A1BA5" w:rsidP="004A4895">
            <w:pPr>
              <w:jc w:val="both"/>
              <w:rPr>
                <w:rFonts w:ascii="Arial" w:hAnsi="Arial" w:cs="Arial"/>
                <w:sz w:val="16"/>
                <w:szCs w:val="16"/>
              </w:rPr>
            </w:pPr>
          </w:p>
          <w:p w14:paraId="7CEC5A27"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Versão do formulário para pedido de documento de conformidade em vigor, devidamente preenchido, em formato Word: </w:t>
            </w:r>
          </w:p>
          <w:p w14:paraId="124B7684"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(nome, endereço, telefone e e-mail) do importador;</w:t>
            </w:r>
          </w:p>
          <w:p w14:paraId="740E729A"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(nome) e contactos diretos (telefone e e-mail) do técnico responsável, ao qual se se referem os artigos 24.º e 25.º do Decreto-Lei n.º 189/2008, de 24 de setembro, na sua atual redação;</w:t>
            </w:r>
          </w:p>
          <w:p w14:paraId="694F772D"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(referência do CPNP - Portal de Notificação de Produtos Cosméticos, nome completo e lote de fabrico) dos produtos cosméticos a importar.</w:t>
            </w:r>
          </w:p>
          <w:p w14:paraId="289BF5A8"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2. O pedido de emissão de Documento de Conformidade deverá ser acompanhado, de uma declaração, devidamente datada e assinada, na qual o importador expressamente:</w:t>
            </w:r>
          </w:p>
          <w:p w14:paraId="022BEEA0"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opta pelo novo procedimento,</w:t>
            </w:r>
          </w:p>
          <w:p w14:paraId="6A6E1344"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declara sob compromisso de honra que o produto cosmético não foi sujeito a qualquer alteração considerando a primeira importação, e</w:t>
            </w:r>
          </w:p>
          <w:p w14:paraId="1BE5F8D1"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declara que detém na sua posse, de forma consultável no prazo de 24 horas, toda a informação respeitante aos pontos 2 a 9 da secção “Requisitos necessários para a primeira importação”.</w:t>
            </w:r>
          </w:p>
          <w:p w14:paraId="60871DA0" w14:textId="77777777" w:rsidR="009A1BA5" w:rsidRPr="004A4895" w:rsidRDefault="009A1BA5" w:rsidP="004A4895">
            <w:pPr>
              <w:jc w:val="both"/>
              <w:rPr>
                <w:rFonts w:ascii="Arial" w:hAnsi="Arial" w:cs="Arial"/>
                <w:sz w:val="16"/>
                <w:szCs w:val="16"/>
              </w:rPr>
            </w:pPr>
          </w:p>
          <w:p w14:paraId="3A8869B4" w14:textId="77777777" w:rsidR="009A1BA5" w:rsidRPr="004A4895" w:rsidRDefault="009A1BA5" w:rsidP="004A4895">
            <w:pPr>
              <w:jc w:val="both"/>
              <w:rPr>
                <w:rFonts w:ascii="Arial" w:hAnsi="Arial" w:cs="Arial"/>
                <w:sz w:val="16"/>
                <w:szCs w:val="16"/>
              </w:rPr>
            </w:pPr>
            <w:r w:rsidRPr="004A4895">
              <w:rPr>
                <w:rFonts w:ascii="Arial" w:hAnsi="Arial" w:cs="Arial"/>
                <w:b/>
                <w:bCs/>
                <w:sz w:val="16"/>
                <w:szCs w:val="16"/>
                <w:u w:val="single"/>
              </w:rPr>
              <w:t>Notas</w:t>
            </w:r>
          </w:p>
          <w:p w14:paraId="1E4BEB6B"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O pedido de emissão de Documento de Conformidade deverá ser efetuado via e-mail para o endereço pchc@infarmed.pt, anexando toda a documentação necessária sendo que, o formulário deverá ser enviado em formato Word. Caso verifique que a documentação excede os 20 MB, poderá utilizar, a pedido, a ferramenta para partilha segura de documentos disponibilizada pelo </w:t>
            </w:r>
            <w:proofErr w:type="spellStart"/>
            <w:r w:rsidRPr="004A4895">
              <w:rPr>
                <w:rFonts w:ascii="Arial" w:hAnsi="Arial" w:cs="Arial"/>
                <w:sz w:val="16"/>
                <w:szCs w:val="16"/>
              </w:rPr>
              <w:t>Infarmed</w:t>
            </w:r>
            <w:proofErr w:type="spellEnd"/>
            <w:r w:rsidRPr="004A4895">
              <w:rPr>
                <w:rFonts w:ascii="Arial" w:hAnsi="Arial" w:cs="Arial"/>
                <w:sz w:val="16"/>
                <w:szCs w:val="16"/>
              </w:rPr>
              <w:t xml:space="preserve"> (share.infarmed.pt).</w:t>
            </w:r>
          </w:p>
          <w:p w14:paraId="61933738" w14:textId="77777777" w:rsidR="009A1BA5" w:rsidRPr="004A4895" w:rsidRDefault="009A1BA5" w:rsidP="009A1BA5">
            <w:pPr>
              <w:rPr>
                <w:rFonts w:ascii="Arial" w:hAnsi="Arial" w:cs="Arial"/>
                <w:sz w:val="16"/>
                <w:szCs w:val="16"/>
              </w:rPr>
            </w:pPr>
            <w:r w:rsidRPr="004A4895">
              <w:rPr>
                <w:rFonts w:ascii="Arial" w:hAnsi="Arial" w:cs="Arial"/>
                <w:sz w:val="16"/>
                <w:szCs w:val="16"/>
              </w:rPr>
              <w:t>2. O INFARMED, I.P. poderá solicitar documentação adicional para a avaliação do processo, sempre que necessário.</w:t>
            </w:r>
          </w:p>
          <w:p w14:paraId="67BA46E4" w14:textId="77777777" w:rsidR="009A1BA5" w:rsidRPr="004A4895" w:rsidRDefault="009A1BA5" w:rsidP="004A4895">
            <w:pPr>
              <w:jc w:val="both"/>
              <w:rPr>
                <w:rFonts w:ascii="Arial" w:hAnsi="Arial" w:cs="Arial"/>
                <w:b/>
                <w:bCs/>
                <w:sz w:val="16"/>
                <w:szCs w:val="16"/>
              </w:rPr>
            </w:pPr>
            <w:r w:rsidRPr="004A4895">
              <w:rPr>
                <w:rFonts w:ascii="Arial" w:hAnsi="Arial" w:cs="Arial"/>
                <w:sz w:val="16"/>
                <w:szCs w:val="16"/>
              </w:rPr>
              <w:t>3. Quando emitido, o Documento de Conformidade é enviado por e-mail em formato PDF. Caso solicitado, o documento original pode ser enviado também por via postal.</w:t>
            </w:r>
          </w:p>
        </w:tc>
      </w:tr>
    </w:tbl>
    <w:p w14:paraId="2CA9D7C5" w14:textId="77777777" w:rsidR="009A1BA5" w:rsidRDefault="009A1BA5" w:rsidP="009A1BA5">
      <w:pPr>
        <w:jc w:val="both"/>
        <w:rPr>
          <w:rFonts w:ascii="Arial" w:hAnsi="Arial" w:cs="Arial"/>
          <w:b/>
          <w:bCs/>
          <w:sz w:val="16"/>
          <w:szCs w:val="16"/>
        </w:rPr>
      </w:pPr>
    </w:p>
    <w:sectPr w:rsidR="009A1BA5" w:rsidSect="009A1BA5">
      <w:pgSz w:w="11906" w:h="16838"/>
      <w:pgMar w:top="1701" w:right="567" w:bottom="1134" w:left="567"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E64A" w14:textId="77777777" w:rsidR="004803A9" w:rsidRDefault="004803A9" w:rsidP="00C02E29">
      <w:pPr>
        <w:pStyle w:val="Cabealho3"/>
      </w:pPr>
      <w:r>
        <w:separator/>
      </w:r>
    </w:p>
  </w:endnote>
  <w:endnote w:type="continuationSeparator" w:id="0">
    <w:p w14:paraId="4010E625" w14:textId="77777777" w:rsidR="004803A9" w:rsidRDefault="004803A9" w:rsidP="00C02E29">
      <w:pPr>
        <w:pStyle w:val="Cabealho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FB50" w14:textId="05AEF803" w:rsidR="00037A29" w:rsidRPr="00FF27EE" w:rsidRDefault="00037A29" w:rsidP="00037A29">
    <w:pPr>
      <w:pStyle w:val="Rodap"/>
      <w:rPr>
        <w:rFonts w:ascii="Arial" w:hAnsi="Arial" w:cs="Arial"/>
        <w:sz w:val="16"/>
        <w:szCs w:val="16"/>
      </w:rPr>
    </w:pPr>
    <w:r w:rsidRPr="002B3BD0">
      <w:rPr>
        <w:rFonts w:ascii="Arial" w:hAnsi="Arial" w:cs="Arial"/>
        <w:sz w:val="16"/>
        <w:szCs w:val="16"/>
      </w:rPr>
      <w:t>M-C-0</w:t>
    </w:r>
    <w:r w:rsidR="00090DD7" w:rsidRPr="002B3BD0">
      <w:rPr>
        <w:rFonts w:ascii="Arial" w:hAnsi="Arial" w:cs="Arial"/>
        <w:sz w:val="16"/>
        <w:szCs w:val="16"/>
      </w:rPr>
      <w:t>56</w:t>
    </w:r>
    <w:r w:rsidRPr="002B3BD0">
      <w:rPr>
        <w:rFonts w:ascii="Arial" w:hAnsi="Arial" w:cs="Arial"/>
        <w:sz w:val="16"/>
        <w:szCs w:val="16"/>
      </w:rPr>
      <w:t>/</w:t>
    </w:r>
    <w:r w:rsidR="00D812A5" w:rsidRPr="002B3BD0">
      <w:rPr>
        <w:rFonts w:ascii="Arial" w:hAnsi="Arial" w:cs="Arial"/>
        <w:sz w:val="16"/>
        <w:szCs w:val="16"/>
      </w:rPr>
      <w:t>12</w:t>
    </w:r>
    <w:r w:rsidR="00AB6AB1" w:rsidRPr="002B3BD0">
      <w:rPr>
        <w:rFonts w:ascii="Arial" w:hAnsi="Arial" w:cs="Arial"/>
        <w:sz w:val="16"/>
        <w:szCs w:val="16"/>
      </w:rPr>
      <w:t>/NET</w:t>
    </w:r>
    <w:r w:rsidR="0096278E" w:rsidRPr="002B3BD0">
      <w:rPr>
        <w:rFonts w:ascii="Arial" w:hAnsi="Arial" w:cs="Arial"/>
        <w:sz w:val="16"/>
        <w:szCs w:val="16"/>
      </w:rPr>
      <w:t xml:space="preserve">                                                                                                                                                                 Página </w:t>
    </w:r>
    <w:r w:rsidR="0096278E" w:rsidRPr="002B3BD0">
      <w:rPr>
        <w:rFonts w:ascii="Arial" w:hAnsi="Arial" w:cs="Arial"/>
        <w:b/>
        <w:bCs/>
        <w:sz w:val="16"/>
        <w:szCs w:val="16"/>
      </w:rPr>
      <w:fldChar w:fldCharType="begin"/>
    </w:r>
    <w:r w:rsidR="0096278E" w:rsidRPr="002B3BD0">
      <w:rPr>
        <w:rFonts w:ascii="Arial" w:hAnsi="Arial" w:cs="Arial"/>
        <w:b/>
        <w:bCs/>
        <w:sz w:val="16"/>
        <w:szCs w:val="16"/>
      </w:rPr>
      <w:instrText>PAGE  \* Arabic  \* MERGEFORMAT</w:instrText>
    </w:r>
    <w:r w:rsidR="0096278E" w:rsidRPr="002B3BD0">
      <w:rPr>
        <w:rFonts w:ascii="Arial" w:hAnsi="Arial" w:cs="Arial"/>
        <w:b/>
        <w:bCs/>
        <w:sz w:val="16"/>
        <w:szCs w:val="16"/>
      </w:rPr>
      <w:fldChar w:fldCharType="separate"/>
    </w:r>
    <w:r w:rsidR="008841C5" w:rsidRPr="002B3BD0">
      <w:rPr>
        <w:rFonts w:ascii="Arial" w:hAnsi="Arial" w:cs="Arial"/>
        <w:b/>
        <w:bCs/>
        <w:noProof/>
        <w:sz w:val="16"/>
        <w:szCs w:val="16"/>
      </w:rPr>
      <w:t>1</w:t>
    </w:r>
    <w:r w:rsidR="0096278E" w:rsidRPr="002B3BD0">
      <w:rPr>
        <w:rFonts w:ascii="Arial" w:hAnsi="Arial" w:cs="Arial"/>
        <w:b/>
        <w:bCs/>
        <w:sz w:val="16"/>
        <w:szCs w:val="16"/>
      </w:rPr>
      <w:fldChar w:fldCharType="end"/>
    </w:r>
    <w:r w:rsidR="0096278E" w:rsidRPr="002B3BD0">
      <w:rPr>
        <w:rFonts w:ascii="Arial" w:hAnsi="Arial" w:cs="Arial"/>
        <w:sz w:val="16"/>
        <w:szCs w:val="16"/>
      </w:rPr>
      <w:t xml:space="preserve"> de </w:t>
    </w:r>
    <w:r w:rsidR="0096278E" w:rsidRPr="002B3BD0">
      <w:rPr>
        <w:rFonts w:ascii="Arial" w:hAnsi="Arial" w:cs="Arial"/>
        <w:b/>
        <w:bCs/>
        <w:sz w:val="16"/>
        <w:szCs w:val="16"/>
      </w:rPr>
      <w:fldChar w:fldCharType="begin"/>
    </w:r>
    <w:r w:rsidR="0096278E" w:rsidRPr="002B3BD0">
      <w:rPr>
        <w:rFonts w:ascii="Arial" w:hAnsi="Arial" w:cs="Arial"/>
        <w:b/>
        <w:bCs/>
        <w:sz w:val="16"/>
        <w:szCs w:val="16"/>
      </w:rPr>
      <w:instrText>NUMPAGES  \* Arabic  \* MERGEFORMAT</w:instrText>
    </w:r>
    <w:r w:rsidR="0096278E" w:rsidRPr="002B3BD0">
      <w:rPr>
        <w:rFonts w:ascii="Arial" w:hAnsi="Arial" w:cs="Arial"/>
        <w:b/>
        <w:bCs/>
        <w:sz w:val="16"/>
        <w:szCs w:val="16"/>
      </w:rPr>
      <w:fldChar w:fldCharType="separate"/>
    </w:r>
    <w:r w:rsidR="008841C5" w:rsidRPr="002B3BD0">
      <w:rPr>
        <w:rFonts w:ascii="Arial" w:hAnsi="Arial" w:cs="Arial"/>
        <w:b/>
        <w:bCs/>
        <w:noProof/>
        <w:sz w:val="16"/>
        <w:szCs w:val="16"/>
      </w:rPr>
      <w:t>1</w:t>
    </w:r>
    <w:r w:rsidR="0096278E" w:rsidRPr="002B3BD0">
      <w:rPr>
        <w:rFonts w:ascii="Arial" w:hAnsi="Arial" w:cs="Arial"/>
        <w:b/>
        <w:bCs/>
        <w:sz w:val="16"/>
        <w:szCs w:val="16"/>
      </w:rPr>
      <w:fldChar w:fldCharType="end"/>
    </w:r>
  </w:p>
  <w:p w14:paraId="6CC4E202" w14:textId="77777777" w:rsidR="00C02E29" w:rsidRPr="00C319D0" w:rsidRDefault="00C319D0" w:rsidP="00037A29">
    <w:pPr>
      <w:pStyle w:val="Rodap"/>
      <w:rPr>
        <w:rStyle w:val="Nmerodepgina"/>
        <w:rFonts w:ascii="Arial" w:hAnsi="Arial" w:cs="Arial"/>
        <w:color w:val="999999"/>
        <w:sz w:val="16"/>
      </w:rPr>
    </w:pPr>
    <w:r w:rsidRPr="00C319D0">
      <w:rPr>
        <w:rStyle w:val="Nmerodepgina"/>
        <w:rFonts w:ascii="Arial" w:hAnsi="Arial" w:cs="Arial"/>
        <w:color w:val="99999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8767" w14:textId="77777777" w:rsidR="004803A9" w:rsidRDefault="004803A9" w:rsidP="00C02E29">
      <w:pPr>
        <w:pStyle w:val="Cabealho3"/>
      </w:pPr>
      <w:r>
        <w:separator/>
      </w:r>
    </w:p>
  </w:footnote>
  <w:footnote w:type="continuationSeparator" w:id="0">
    <w:p w14:paraId="0ECA7F07" w14:textId="77777777" w:rsidR="004803A9" w:rsidRDefault="004803A9" w:rsidP="00C02E29">
      <w:pPr>
        <w:pStyle w:val="Cabealho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8535" w14:textId="77777777" w:rsidR="00010D86" w:rsidRDefault="002B3BD0">
    <w:pPr>
      <w:pStyle w:val="Cabealho"/>
    </w:pPr>
    <w:r>
      <w:rPr>
        <w:noProof/>
      </w:rPr>
      <w:pict w14:anchorId="760F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446.25pt;height:66.75pt;rotation:315;z-index:-251658240;mso-position-horizontal:center;mso-position-horizontal-relative:margin;mso-position-vertical:center;mso-position-vertical-relative:margin" o:allowincell="f" fillcolor="#ddd" stroked="f">
          <v:fill opacity=".5"/>
          <v:textpath style="font-family:&quot;Arial&quot;;font-size:60pt" string="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6DDF" w14:textId="77777777" w:rsidR="000D6F48" w:rsidRDefault="000D6F48" w:rsidP="00C72A7C">
    <w:pPr>
      <w:pStyle w:val="Cabealho"/>
      <w:tabs>
        <w:tab w:val="clear" w:pos="8504"/>
        <w:tab w:val="right" w:pos="9356"/>
      </w:tabs>
      <w:ind w:left="-851"/>
      <w:rPr>
        <w:noProof/>
      </w:rPr>
    </w:pPr>
  </w:p>
  <w:p w14:paraId="2C90E0A0" w14:textId="77777777" w:rsidR="00A549E1" w:rsidRDefault="00A549E1" w:rsidP="00C72A7C">
    <w:pPr>
      <w:pStyle w:val="Cabealho"/>
      <w:tabs>
        <w:tab w:val="clear" w:pos="8504"/>
        <w:tab w:val="right" w:pos="9356"/>
      </w:tabs>
      <w:ind w:left="-851"/>
      <w:rPr>
        <w:noProof/>
      </w:rPr>
    </w:pPr>
  </w:p>
  <w:p w14:paraId="4D062115" w14:textId="77777777" w:rsidR="006E30AE" w:rsidRDefault="006E30AE" w:rsidP="00C72A7C">
    <w:pPr>
      <w:pStyle w:val="Cabealho"/>
      <w:tabs>
        <w:tab w:val="clear" w:pos="8504"/>
        <w:tab w:val="right" w:pos="9356"/>
      </w:tabs>
      <w:ind w:left="-851"/>
      <w:rPr>
        <w:noProof/>
      </w:rPr>
    </w:pPr>
  </w:p>
  <w:p w14:paraId="7F2FFCFD" w14:textId="0AF37EBF" w:rsidR="000D6F48" w:rsidRDefault="000D6F48" w:rsidP="00A549E1">
    <w:pPr>
      <w:pStyle w:val="Cabealho"/>
      <w:tabs>
        <w:tab w:val="clear" w:pos="8504"/>
      </w:tabs>
      <w:ind w:right="-283"/>
      <w:jc w:val="center"/>
      <w:rPr>
        <w:noProof/>
      </w:rPr>
    </w:pPr>
  </w:p>
  <w:p w14:paraId="6F09785C" w14:textId="3F8AC3F2" w:rsidR="00C72A7C" w:rsidRDefault="009632CA" w:rsidP="009632CA">
    <w:pPr>
      <w:pStyle w:val="Cabealho"/>
      <w:tabs>
        <w:tab w:val="clear" w:pos="8504"/>
        <w:tab w:val="right" w:pos="9356"/>
      </w:tabs>
      <w:ind w:left="-851"/>
    </w:pPr>
    <w:r>
      <w:rPr>
        <w:noProof/>
      </w:rPr>
      <w:t xml:space="preserve"> </w:t>
    </w:r>
    <w:bookmarkStart w:id="5" w:name="_Hlk156207115"/>
    <w:r w:rsidR="00D812A5">
      <w:rPr>
        <w:noProof/>
      </w:rPr>
      <w:drawing>
        <wp:inline distT="0" distB="0" distL="0" distR="0" wp14:anchorId="1A1D10E5" wp14:editId="5EE62E4A">
          <wp:extent cx="3124200" cy="406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406400"/>
                  </a:xfrm>
                  <a:prstGeom prst="rect">
                    <a:avLst/>
                  </a:prstGeom>
                  <a:noFill/>
                  <a:ln>
                    <a:noFill/>
                  </a:ln>
                </pic:spPr>
              </pic:pic>
            </a:graphicData>
          </a:graphic>
        </wp:inline>
      </w:drawing>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8B1" w14:textId="77777777" w:rsidR="00010D86" w:rsidRDefault="002B3BD0">
    <w:pPr>
      <w:pStyle w:val="Cabealho"/>
    </w:pPr>
    <w:r>
      <w:rPr>
        <w:noProof/>
      </w:rPr>
      <w:pict w14:anchorId="5B7DA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446.25pt;height:66.75pt;rotation:315;z-index:-251659264;mso-position-horizontal:center;mso-position-horizontal-relative:margin;mso-position-vertical:center;mso-position-vertical-relative:margin" o:allowincell="f" fillcolor="#ddd" stroked="f">
          <v:fill opacity=".5"/>
          <v:textpath style="font-family:&quot;Arial&quot;;font-size:60pt" string="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ACE"/>
    <w:multiLevelType w:val="hybridMultilevel"/>
    <w:tmpl w:val="9BE64B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A3F21"/>
    <w:multiLevelType w:val="hybridMultilevel"/>
    <w:tmpl w:val="46E8C36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5947823"/>
    <w:multiLevelType w:val="hybridMultilevel"/>
    <w:tmpl w:val="E81C0E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2EA27A2"/>
    <w:multiLevelType w:val="hybridMultilevel"/>
    <w:tmpl w:val="2A2401D0"/>
    <w:lvl w:ilvl="0" w:tplc="0816000F">
      <w:start w:val="1"/>
      <w:numFmt w:val="decimal"/>
      <w:lvlText w:val="%1."/>
      <w:lvlJc w:val="left"/>
      <w:pPr>
        <w:tabs>
          <w:tab w:val="num" w:pos="360"/>
        </w:tabs>
        <w:ind w:left="360" w:hanging="360"/>
      </w:pPr>
      <w:rPr>
        <w:rFonts w:hint="default"/>
      </w:rPr>
    </w:lvl>
    <w:lvl w:ilvl="1" w:tplc="08160001">
      <w:start w:val="1"/>
      <w:numFmt w:val="bullet"/>
      <w:lvlText w:val=""/>
      <w:lvlJc w:val="left"/>
      <w:pPr>
        <w:tabs>
          <w:tab w:val="num" w:pos="1440"/>
        </w:tabs>
        <w:ind w:left="1440" w:hanging="360"/>
      </w:pPr>
      <w:rPr>
        <w:rFonts w:ascii="Symbol" w:hAnsi="Symbol"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24882097"/>
    <w:multiLevelType w:val="hybridMultilevel"/>
    <w:tmpl w:val="D85865E0"/>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3FF26F52"/>
    <w:multiLevelType w:val="hybridMultilevel"/>
    <w:tmpl w:val="B8866B1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2D114D"/>
    <w:multiLevelType w:val="hybridMultilevel"/>
    <w:tmpl w:val="D786CAB2"/>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7" w15:restartNumberingAfterBreak="0">
    <w:nsid w:val="63561AA3"/>
    <w:multiLevelType w:val="hybridMultilevel"/>
    <w:tmpl w:val="1A8838E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9547061"/>
    <w:multiLevelType w:val="hybridMultilevel"/>
    <w:tmpl w:val="343EAC9E"/>
    <w:lvl w:ilvl="0" w:tplc="C68223E8">
      <w:start w:val="1"/>
      <w:numFmt w:val="bullet"/>
      <w:lvlText w:val=""/>
      <w:lvlJc w:val="left"/>
      <w:pPr>
        <w:tabs>
          <w:tab w:val="num" w:pos="1287"/>
        </w:tabs>
        <w:ind w:left="1287" w:hanging="360"/>
      </w:pPr>
      <w:rPr>
        <w:rFonts w:ascii="Symbol" w:hAnsi="Symbol" w:hint="default"/>
        <w:sz w:val="1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5"/>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D0"/>
    <w:rsid w:val="00003CA1"/>
    <w:rsid w:val="00010D86"/>
    <w:rsid w:val="00016F44"/>
    <w:rsid w:val="00020CF3"/>
    <w:rsid w:val="00022C45"/>
    <w:rsid w:val="00031D8E"/>
    <w:rsid w:val="00037A29"/>
    <w:rsid w:val="00040809"/>
    <w:rsid w:val="000443A1"/>
    <w:rsid w:val="00090DD7"/>
    <w:rsid w:val="000B47B6"/>
    <w:rsid w:val="000C37E0"/>
    <w:rsid w:val="000C65AD"/>
    <w:rsid w:val="000D6F48"/>
    <w:rsid w:val="000F6B3A"/>
    <w:rsid w:val="00110BF8"/>
    <w:rsid w:val="00127A2B"/>
    <w:rsid w:val="00137CE7"/>
    <w:rsid w:val="00143193"/>
    <w:rsid w:val="001466C2"/>
    <w:rsid w:val="0014685A"/>
    <w:rsid w:val="001554FE"/>
    <w:rsid w:val="00174153"/>
    <w:rsid w:val="001751E7"/>
    <w:rsid w:val="00177D0F"/>
    <w:rsid w:val="001A5BC8"/>
    <w:rsid w:val="00233DDC"/>
    <w:rsid w:val="002428B4"/>
    <w:rsid w:val="00242AD6"/>
    <w:rsid w:val="002430CB"/>
    <w:rsid w:val="00255FC1"/>
    <w:rsid w:val="002742E4"/>
    <w:rsid w:val="00280F63"/>
    <w:rsid w:val="002863E8"/>
    <w:rsid w:val="002B1EDC"/>
    <w:rsid w:val="002B3BD0"/>
    <w:rsid w:val="002B5F08"/>
    <w:rsid w:val="002C5189"/>
    <w:rsid w:val="002E6DA3"/>
    <w:rsid w:val="002E7965"/>
    <w:rsid w:val="002E7E8B"/>
    <w:rsid w:val="00300272"/>
    <w:rsid w:val="003047E1"/>
    <w:rsid w:val="003250B0"/>
    <w:rsid w:val="00340FB9"/>
    <w:rsid w:val="00352F90"/>
    <w:rsid w:val="00375790"/>
    <w:rsid w:val="003A5A3B"/>
    <w:rsid w:val="003B61AE"/>
    <w:rsid w:val="003D4327"/>
    <w:rsid w:val="003F5062"/>
    <w:rsid w:val="00400ED8"/>
    <w:rsid w:val="00421247"/>
    <w:rsid w:val="00467905"/>
    <w:rsid w:val="00471A26"/>
    <w:rsid w:val="00472EBB"/>
    <w:rsid w:val="004803A9"/>
    <w:rsid w:val="004A4755"/>
    <w:rsid w:val="004A4895"/>
    <w:rsid w:val="004B36F4"/>
    <w:rsid w:val="004C1842"/>
    <w:rsid w:val="004D243C"/>
    <w:rsid w:val="004E29F2"/>
    <w:rsid w:val="004F0307"/>
    <w:rsid w:val="005011F1"/>
    <w:rsid w:val="0051036B"/>
    <w:rsid w:val="005610BC"/>
    <w:rsid w:val="00574436"/>
    <w:rsid w:val="005A6938"/>
    <w:rsid w:val="005B4A41"/>
    <w:rsid w:val="0060113F"/>
    <w:rsid w:val="0061073E"/>
    <w:rsid w:val="00610FF2"/>
    <w:rsid w:val="006259A3"/>
    <w:rsid w:val="006271BF"/>
    <w:rsid w:val="00674CBB"/>
    <w:rsid w:val="006C2078"/>
    <w:rsid w:val="006D6D47"/>
    <w:rsid w:val="006E30AE"/>
    <w:rsid w:val="006F4542"/>
    <w:rsid w:val="007118D0"/>
    <w:rsid w:val="00715A81"/>
    <w:rsid w:val="00716058"/>
    <w:rsid w:val="00736B15"/>
    <w:rsid w:val="007548ED"/>
    <w:rsid w:val="00757435"/>
    <w:rsid w:val="00760531"/>
    <w:rsid w:val="00782CA5"/>
    <w:rsid w:val="00795822"/>
    <w:rsid w:val="0079652D"/>
    <w:rsid w:val="007D1A0A"/>
    <w:rsid w:val="008254E9"/>
    <w:rsid w:val="0086625A"/>
    <w:rsid w:val="008841C5"/>
    <w:rsid w:val="008961F3"/>
    <w:rsid w:val="008C3AE8"/>
    <w:rsid w:val="009171EC"/>
    <w:rsid w:val="00940A0D"/>
    <w:rsid w:val="0096278E"/>
    <w:rsid w:val="009632CA"/>
    <w:rsid w:val="009757F1"/>
    <w:rsid w:val="00985C94"/>
    <w:rsid w:val="009A1BA5"/>
    <w:rsid w:val="009B3308"/>
    <w:rsid w:val="009D219C"/>
    <w:rsid w:val="009D6DAE"/>
    <w:rsid w:val="00A16D0F"/>
    <w:rsid w:val="00A237FD"/>
    <w:rsid w:val="00A26C1C"/>
    <w:rsid w:val="00A3707C"/>
    <w:rsid w:val="00A549E1"/>
    <w:rsid w:val="00A770E6"/>
    <w:rsid w:val="00A84E8A"/>
    <w:rsid w:val="00A91015"/>
    <w:rsid w:val="00AA0F62"/>
    <w:rsid w:val="00AA1244"/>
    <w:rsid w:val="00AA6458"/>
    <w:rsid w:val="00AA6D69"/>
    <w:rsid w:val="00AB3B86"/>
    <w:rsid w:val="00AB6AB1"/>
    <w:rsid w:val="00AD4AD8"/>
    <w:rsid w:val="00B11CA8"/>
    <w:rsid w:val="00B16D86"/>
    <w:rsid w:val="00B31BFE"/>
    <w:rsid w:val="00B4714E"/>
    <w:rsid w:val="00B765A8"/>
    <w:rsid w:val="00B90D3B"/>
    <w:rsid w:val="00B95C03"/>
    <w:rsid w:val="00BA3FA1"/>
    <w:rsid w:val="00BE1206"/>
    <w:rsid w:val="00C0199A"/>
    <w:rsid w:val="00C02E29"/>
    <w:rsid w:val="00C25199"/>
    <w:rsid w:val="00C251F4"/>
    <w:rsid w:val="00C319D0"/>
    <w:rsid w:val="00C44FF9"/>
    <w:rsid w:val="00C707B1"/>
    <w:rsid w:val="00C72A7C"/>
    <w:rsid w:val="00C75D60"/>
    <w:rsid w:val="00C95ACA"/>
    <w:rsid w:val="00CA4D5D"/>
    <w:rsid w:val="00CA57F1"/>
    <w:rsid w:val="00CC18BA"/>
    <w:rsid w:val="00CC36CF"/>
    <w:rsid w:val="00CD37BF"/>
    <w:rsid w:val="00CF2546"/>
    <w:rsid w:val="00CF54F0"/>
    <w:rsid w:val="00CF65FD"/>
    <w:rsid w:val="00D024A0"/>
    <w:rsid w:val="00D23AA2"/>
    <w:rsid w:val="00D42CB7"/>
    <w:rsid w:val="00D56799"/>
    <w:rsid w:val="00D66C0D"/>
    <w:rsid w:val="00D74A26"/>
    <w:rsid w:val="00D812A5"/>
    <w:rsid w:val="00D90648"/>
    <w:rsid w:val="00DB42C6"/>
    <w:rsid w:val="00DC443A"/>
    <w:rsid w:val="00DC638C"/>
    <w:rsid w:val="00DD6614"/>
    <w:rsid w:val="00E31A44"/>
    <w:rsid w:val="00E33D22"/>
    <w:rsid w:val="00E75CE9"/>
    <w:rsid w:val="00E91C2F"/>
    <w:rsid w:val="00E9515B"/>
    <w:rsid w:val="00EC2C48"/>
    <w:rsid w:val="00EE6088"/>
    <w:rsid w:val="00EF0502"/>
    <w:rsid w:val="00F00D3F"/>
    <w:rsid w:val="00F03AEA"/>
    <w:rsid w:val="00F33199"/>
    <w:rsid w:val="00FB05F7"/>
    <w:rsid w:val="00FC33CA"/>
    <w:rsid w:val="00FC3623"/>
    <w:rsid w:val="00FE49EB"/>
    <w:rsid w:val="00FF3B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0412DD91"/>
  <w15:chartTrackingRefBased/>
  <w15:docId w15:val="{8A1F65F3-E792-449C-AD02-A68E1F88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pPr>
      <w:keepNext/>
      <w:spacing w:before="40" w:after="40"/>
      <w:outlineLvl w:val="0"/>
    </w:pPr>
    <w:rPr>
      <w:rFonts w:ascii="Arial" w:hAnsi="Arial"/>
      <w:b/>
      <w:sz w:val="16"/>
    </w:rPr>
  </w:style>
  <w:style w:type="paragraph" w:customStyle="1" w:styleId="Cabealho2">
    <w:name w:val="Cabeçalho 2"/>
    <w:basedOn w:val="Normal"/>
    <w:next w:val="Normal"/>
    <w:qFormat/>
    <w:pPr>
      <w:keepNext/>
      <w:spacing w:before="40" w:after="40"/>
      <w:outlineLvl w:val="1"/>
    </w:pPr>
    <w:rPr>
      <w:b/>
      <w:color w:val="FFFFFF"/>
    </w:rPr>
  </w:style>
  <w:style w:type="paragraph" w:customStyle="1" w:styleId="Cabealho3">
    <w:name w:val="Cabeçalho 3"/>
    <w:basedOn w:val="Normal"/>
    <w:next w:val="Normal"/>
    <w:qFormat/>
    <w:pPr>
      <w:keepNext/>
      <w:spacing w:before="40"/>
      <w:jc w:val="center"/>
      <w:outlineLvl w:val="2"/>
    </w:pPr>
    <w:rPr>
      <w:rFonts w:ascii="Arial" w:hAnsi="Arial"/>
      <w:b/>
      <w:sz w:val="16"/>
    </w:rPr>
  </w:style>
  <w:style w:type="paragraph" w:customStyle="1" w:styleId="Cabealho4">
    <w:name w:val="Cabeçalho 4"/>
    <w:basedOn w:val="Normal"/>
    <w:next w:val="Normal"/>
    <w:qFormat/>
    <w:pPr>
      <w:keepNext/>
      <w:spacing w:before="40"/>
      <w:jc w:val="center"/>
      <w:outlineLvl w:val="3"/>
    </w:pPr>
    <w:rPr>
      <w:rFonts w:ascii="Arial" w:hAnsi="Arial"/>
      <w:b/>
      <w:color w:val="FFFFFF"/>
      <w:sz w:val="14"/>
    </w:rPr>
  </w:style>
  <w:style w:type="paragraph" w:styleId="Corpodetexto">
    <w:name w:val="Body Text"/>
    <w:basedOn w:val="Normal"/>
    <w:pPr>
      <w:spacing w:before="120" w:after="120" w:line="360" w:lineRule="auto"/>
    </w:pPr>
    <w:rPr>
      <w:rFonts w:ascii="Arial" w:hAnsi="Arial"/>
      <w:b/>
      <w:sz w:val="16"/>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Tipodeletrapredefinidodopargrafo"/>
  </w:style>
  <w:style w:type="paragraph" w:styleId="Corpodetexto2">
    <w:name w:val="Body Text 2"/>
    <w:basedOn w:val="Normal"/>
    <w:pPr>
      <w:jc w:val="center"/>
    </w:pPr>
  </w:style>
  <w:style w:type="character" w:styleId="Hiperligao">
    <w:name w:val="Hyperlink"/>
    <w:rPr>
      <w:rFonts w:ascii="Arial" w:hAnsi="Arial"/>
      <w:color w:val="0000FF"/>
      <w:sz w:val="16"/>
      <w:u w:val="single"/>
    </w:rPr>
  </w:style>
  <w:style w:type="character" w:styleId="Hiperligaovisitada">
    <w:name w:val="FollowedHyperlink"/>
    <w:rPr>
      <w:rFonts w:ascii="Arial" w:hAnsi="Arial"/>
      <w:color w:val="800080"/>
      <w:sz w:val="16"/>
      <w:u w:val="single"/>
    </w:rPr>
  </w:style>
  <w:style w:type="paragraph" w:styleId="NormalWeb">
    <w:name w:val="Normal (Web)"/>
    <w:basedOn w:val="Normal"/>
    <w:rsid w:val="002C5189"/>
    <w:pPr>
      <w:spacing w:before="100" w:beforeAutospacing="1" w:after="100" w:afterAutospacing="1"/>
    </w:pPr>
    <w:rPr>
      <w:sz w:val="24"/>
      <w:szCs w:val="24"/>
    </w:rPr>
  </w:style>
  <w:style w:type="paragraph" w:styleId="PargrafodaLista">
    <w:name w:val="List Paragraph"/>
    <w:basedOn w:val="Normal"/>
    <w:uiPriority w:val="34"/>
    <w:qFormat/>
    <w:rsid w:val="009A1BA5"/>
    <w:pPr>
      <w:spacing w:after="160" w:line="259" w:lineRule="auto"/>
      <w:ind w:left="720"/>
      <w:contextualSpacing/>
    </w:pPr>
    <w:rPr>
      <w:rFonts w:ascii="Calibri" w:eastAsia="Calibri" w:hAnsi="Calibri"/>
      <w:sz w:val="22"/>
      <w:szCs w:val="22"/>
      <w:lang w:eastAsia="en-US"/>
    </w:rPr>
  </w:style>
  <w:style w:type="table" w:styleId="TabelacomGrelha">
    <w:name w:val="Table Grid"/>
    <w:basedOn w:val="Tabelanormal"/>
    <w:rsid w:val="009A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c@infarmed.p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c@infarmed.p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F739-D208-45A8-A543-F295BD48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1161</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Infarmed</Company>
  <LinksUpToDate>false</LinksUpToDate>
  <CharactersWithSpaces>8165</CharactersWithSpaces>
  <SharedDoc>false</SharedDoc>
  <HLinks>
    <vt:vector size="12" baseType="variant">
      <vt:variant>
        <vt:i4>4980860</vt:i4>
      </vt:variant>
      <vt:variant>
        <vt:i4>57</vt:i4>
      </vt:variant>
      <vt:variant>
        <vt:i4>0</vt:i4>
      </vt:variant>
      <vt:variant>
        <vt:i4>5</vt:i4>
      </vt:variant>
      <vt:variant>
        <vt:lpwstr>mailto:pchc@infarmed.pt</vt:lpwstr>
      </vt:variant>
      <vt:variant>
        <vt:lpwstr/>
      </vt:variant>
      <vt:variant>
        <vt:i4>4980860</vt:i4>
      </vt:variant>
      <vt:variant>
        <vt:i4>0</vt:i4>
      </vt:variant>
      <vt:variant>
        <vt:i4>0</vt:i4>
      </vt:variant>
      <vt:variant>
        <vt:i4>5</vt:i4>
      </vt:variant>
      <vt:variant>
        <vt:lpwstr>mailto:pchc@infarmed.pt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Infarmed</dc:creator>
  <cp:keywords/>
  <cp:lastModifiedBy>Ana Margarida Teixeira</cp:lastModifiedBy>
  <cp:revision>5</cp:revision>
  <cp:lastPrinted>2012-01-12T15:31:00Z</cp:lastPrinted>
  <dcterms:created xsi:type="dcterms:W3CDTF">2024-01-30T12:16:00Z</dcterms:created>
  <dcterms:modified xsi:type="dcterms:W3CDTF">2024-02-08T14:27:00Z</dcterms:modified>
</cp:coreProperties>
</file>